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2055">
      <w:pPr>
        <w:pStyle w:val="8"/>
        <w:spacing w:line="242" w:lineRule="auto"/>
        <w:rPr>
          <w:rFonts w:eastAsiaTheme="minorEastAsia"/>
          <w:highlight w:val="none"/>
        </w:rPr>
      </w:pPr>
    </w:p>
    <w:p w14:paraId="376D0971">
      <w:pPr>
        <w:pStyle w:val="8"/>
        <w:spacing w:line="245" w:lineRule="auto"/>
        <w:rPr>
          <w:highlight w:val="none"/>
        </w:rPr>
      </w:pPr>
    </w:p>
    <w:p w14:paraId="3131198F">
      <w:pPr>
        <w:pStyle w:val="8"/>
        <w:spacing w:line="245" w:lineRule="auto"/>
        <w:rPr>
          <w:highlight w:val="none"/>
        </w:rPr>
      </w:pPr>
    </w:p>
    <w:p w14:paraId="42262097">
      <w:pPr>
        <w:pStyle w:val="8"/>
        <w:spacing w:line="245" w:lineRule="auto"/>
        <w:rPr>
          <w:highlight w:val="none"/>
        </w:rPr>
      </w:pPr>
    </w:p>
    <w:p w14:paraId="2B9E75DC">
      <w:pPr>
        <w:pStyle w:val="8"/>
        <w:spacing w:line="245" w:lineRule="auto"/>
        <w:rPr>
          <w:highlight w:val="none"/>
        </w:rPr>
      </w:pPr>
    </w:p>
    <w:p w14:paraId="5C5397A4">
      <w:pPr>
        <w:pStyle w:val="8"/>
        <w:spacing w:line="245" w:lineRule="auto"/>
        <w:rPr>
          <w:highlight w:val="none"/>
        </w:rPr>
      </w:pPr>
    </w:p>
    <w:p w14:paraId="7F33CDA0">
      <w:pPr>
        <w:spacing w:before="114" w:line="226" w:lineRule="auto"/>
        <w:ind w:left="28"/>
        <w:jc w:val="center"/>
        <w:rPr>
          <w:rFonts w:ascii="黑体" w:eastAsia="黑体" w:cs="黑体"/>
          <w:b/>
          <w:sz w:val="48"/>
          <w:szCs w:val="48"/>
          <w:highlight w:val="none"/>
        </w:rPr>
      </w:pPr>
      <w:bookmarkStart w:id="54" w:name="_GoBack"/>
      <w:r>
        <w:rPr>
          <w:rFonts w:hint="eastAsia" w:ascii="黑体" w:eastAsia="黑体" w:cs="黑体"/>
          <w:b/>
          <w:sz w:val="48"/>
          <w:szCs w:val="48"/>
          <w:highlight w:val="none"/>
        </w:rPr>
        <w:t>南京市雨花台烈士陵园管理局</w:t>
      </w:r>
    </w:p>
    <w:p w14:paraId="1D2C6600">
      <w:pPr>
        <w:spacing w:before="114" w:line="226" w:lineRule="auto"/>
        <w:ind w:left="28"/>
        <w:jc w:val="center"/>
        <w:rPr>
          <w:rFonts w:ascii="黑体" w:eastAsia="黑体" w:cs="黑体"/>
          <w:b/>
          <w:sz w:val="35"/>
          <w:szCs w:val="35"/>
          <w:highlight w:val="none"/>
        </w:rPr>
      </w:pPr>
      <w:r>
        <w:rPr>
          <w:rFonts w:hint="eastAsia" w:ascii="黑体" w:eastAsia="黑体" w:cs="黑体"/>
          <w:b/>
          <w:sz w:val="48"/>
          <w:szCs w:val="48"/>
          <w:highlight w:val="none"/>
        </w:rPr>
        <w:t>新增摄像机安装部署服务</w:t>
      </w:r>
    </w:p>
    <w:p w14:paraId="12F372E4">
      <w:pPr>
        <w:pStyle w:val="8"/>
        <w:spacing w:line="242" w:lineRule="auto"/>
        <w:rPr>
          <w:b/>
          <w:highlight w:val="none"/>
        </w:rPr>
      </w:pPr>
    </w:p>
    <w:p w14:paraId="4A879C19">
      <w:pPr>
        <w:pStyle w:val="8"/>
        <w:spacing w:line="242" w:lineRule="auto"/>
        <w:rPr>
          <w:highlight w:val="none"/>
        </w:rPr>
      </w:pPr>
    </w:p>
    <w:p w14:paraId="653694C4">
      <w:pPr>
        <w:pStyle w:val="8"/>
        <w:spacing w:line="242" w:lineRule="auto"/>
        <w:rPr>
          <w:highlight w:val="none"/>
        </w:rPr>
      </w:pPr>
    </w:p>
    <w:p w14:paraId="0BF5A3C0">
      <w:pPr>
        <w:pStyle w:val="8"/>
        <w:spacing w:line="242" w:lineRule="auto"/>
        <w:rPr>
          <w:highlight w:val="none"/>
        </w:rPr>
      </w:pPr>
    </w:p>
    <w:p w14:paraId="604A2E20">
      <w:pPr>
        <w:pStyle w:val="8"/>
        <w:spacing w:line="242" w:lineRule="auto"/>
        <w:rPr>
          <w:highlight w:val="none"/>
        </w:rPr>
      </w:pPr>
    </w:p>
    <w:p w14:paraId="4FA2AFC2">
      <w:pPr>
        <w:pStyle w:val="8"/>
        <w:spacing w:line="242" w:lineRule="auto"/>
        <w:rPr>
          <w:highlight w:val="none"/>
        </w:rPr>
      </w:pPr>
    </w:p>
    <w:p w14:paraId="613E246C">
      <w:pPr>
        <w:pStyle w:val="8"/>
        <w:spacing w:line="242" w:lineRule="auto"/>
        <w:rPr>
          <w:highlight w:val="none"/>
        </w:rPr>
      </w:pPr>
    </w:p>
    <w:p w14:paraId="4CEEEF16">
      <w:pPr>
        <w:pStyle w:val="8"/>
        <w:spacing w:line="242" w:lineRule="auto"/>
        <w:rPr>
          <w:highlight w:val="none"/>
        </w:rPr>
      </w:pPr>
    </w:p>
    <w:p w14:paraId="2498C4A6">
      <w:pPr>
        <w:pStyle w:val="8"/>
        <w:spacing w:line="242" w:lineRule="auto"/>
        <w:rPr>
          <w:highlight w:val="none"/>
        </w:rPr>
      </w:pPr>
    </w:p>
    <w:p w14:paraId="325D7758">
      <w:pPr>
        <w:pStyle w:val="8"/>
        <w:spacing w:line="242" w:lineRule="auto"/>
        <w:rPr>
          <w:highlight w:val="none"/>
        </w:rPr>
      </w:pPr>
    </w:p>
    <w:p w14:paraId="0903188A">
      <w:pPr>
        <w:pStyle w:val="8"/>
        <w:spacing w:line="242" w:lineRule="auto"/>
        <w:rPr>
          <w:highlight w:val="none"/>
        </w:rPr>
      </w:pPr>
    </w:p>
    <w:p w14:paraId="3D6840B6">
      <w:pPr>
        <w:pStyle w:val="8"/>
        <w:spacing w:line="242" w:lineRule="auto"/>
        <w:rPr>
          <w:highlight w:val="none"/>
        </w:rPr>
      </w:pPr>
    </w:p>
    <w:p w14:paraId="25AFEA26">
      <w:pPr>
        <w:pStyle w:val="8"/>
        <w:spacing w:line="242" w:lineRule="auto"/>
        <w:rPr>
          <w:highlight w:val="none"/>
        </w:rPr>
      </w:pPr>
    </w:p>
    <w:p w14:paraId="3B026910">
      <w:pPr>
        <w:spacing w:before="169" w:line="221" w:lineRule="auto"/>
        <w:ind w:left="3145"/>
        <w:outlineLvl w:val="0"/>
        <w:rPr>
          <w:rFonts w:ascii="宋体" w:eastAsia="宋体" w:cs="宋体"/>
          <w:sz w:val="44"/>
          <w:szCs w:val="44"/>
          <w:highlight w:val="none"/>
        </w:rPr>
      </w:pPr>
      <w:r>
        <w:rPr>
          <w:rFonts w:ascii="宋体" w:eastAsia="宋体" w:cs="宋体"/>
          <w:spacing w:val="-5"/>
          <w:sz w:val="44"/>
          <w:szCs w:val="44"/>
          <w:highlight w:val="none"/>
        </w:rPr>
        <w:t>谈判文件</w:t>
      </w:r>
      <w:bookmarkEnd w:id="54"/>
    </w:p>
    <w:p w14:paraId="72F01099">
      <w:pPr>
        <w:pStyle w:val="8"/>
        <w:spacing w:line="257" w:lineRule="auto"/>
        <w:rPr>
          <w:highlight w:val="none"/>
        </w:rPr>
      </w:pPr>
    </w:p>
    <w:p w14:paraId="435E9EC1">
      <w:pPr>
        <w:pStyle w:val="8"/>
        <w:spacing w:line="259" w:lineRule="auto"/>
        <w:rPr>
          <w:highlight w:val="none"/>
        </w:rPr>
      </w:pPr>
    </w:p>
    <w:p w14:paraId="41387C95">
      <w:pPr>
        <w:pStyle w:val="8"/>
        <w:spacing w:line="259" w:lineRule="auto"/>
        <w:rPr>
          <w:highlight w:val="none"/>
        </w:rPr>
      </w:pPr>
    </w:p>
    <w:p w14:paraId="513E6EC4">
      <w:pPr>
        <w:pStyle w:val="8"/>
        <w:spacing w:line="259" w:lineRule="auto"/>
        <w:rPr>
          <w:highlight w:val="none"/>
        </w:rPr>
      </w:pPr>
    </w:p>
    <w:p w14:paraId="53471920">
      <w:pPr>
        <w:pStyle w:val="8"/>
        <w:spacing w:line="259" w:lineRule="auto"/>
        <w:rPr>
          <w:highlight w:val="none"/>
        </w:rPr>
      </w:pPr>
    </w:p>
    <w:p w14:paraId="27620572">
      <w:pPr>
        <w:pStyle w:val="8"/>
        <w:spacing w:line="259" w:lineRule="auto"/>
        <w:rPr>
          <w:highlight w:val="none"/>
        </w:rPr>
      </w:pPr>
    </w:p>
    <w:p w14:paraId="58E015FB">
      <w:pPr>
        <w:pStyle w:val="8"/>
        <w:spacing w:line="259" w:lineRule="auto"/>
        <w:rPr>
          <w:highlight w:val="none"/>
        </w:rPr>
      </w:pPr>
    </w:p>
    <w:p w14:paraId="29C12B4F">
      <w:pPr>
        <w:pStyle w:val="8"/>
        <w:spacing w:line="259" w:lineRule="auto"/>
        <w:rPr>
          <w:highlight w:val="none"/>
        </w:rPr>
      </w:pPr>
    </w:p>
    <w:p w14:paraId="2E96DFC3">
      <w:pPr>
        <w:pStyle w:val="8"/>
        <w:spacing w:line="259" w:lineRule="auto"/>
        <w:rPr>
          <w:highlight w:val="none"/>
        </w:rPr>
      </w:pPr>
    </w:p>
    <w:p w14:paraId="2AE48742">
      <w:pPr>
        <w:pStyle w:val="8"/>
        <w:spacing w:line="259" w:lineRule="auto"/>
        <w:rPr>
          <w:highlight w:val="none"/>
        </w:rPr>
      </w:pPr>
    </w:p>
    <w:p w14:paraId="21B9EF61">
      <w:pPr>
        <w:pStyle w:val="8"/>
        <w:spacing w:line="259" w:lineRule="auto"/>
        <w:rPr>
          <w:highlight w:val="none"/>
        </w:rPr>
      </w:pPr>
    </w:p>
    <w:p w14:paraId="45BA5B4F">
      <w:pPr>
        <w:pStyle w:val="8"/>
        <w:spacing w:line="259" w:lineRule="auto"/>
        <w:rPr>
          <w:highlight w:val="none"/>
        </w:rPr>
      </w:pPr>
    </w:p>
    <w:p w14:paraId="435031F0">
      <w:pPr>
        <w:pStyle w:val="8"/>
        <w:spacing w:line="259" w:lineRule="auto"/>
        <w:rPr>
          <w:highlight w:val="none"/>
        </w:rPr>
      </w:pPr>
    </w:p>
    <w:p w14:paraId="6CC94355">
      <w:pPr>
        <w:spacing w:before="101" w:line="307" w:lineRule="auto"/>
        <w:ind w:left="3065" w:right="1449" w:hanging="1607"/>
        <w:rPr>
          <w:rFonts w:ascii="宋体" w:eastAsia="宋体" w:cs="宋体"/>
          <w:sz w:val="31"/>
          <w:szCs w:val="31"/>
          <w:highlight w:val="none"/>
        </w:rPr>
      </w:pPr>
      <w:r>
        <w:rPr>
          <w:rFonts w:ascii="宋体" w:eastAsia="宋体" w:cs="宋体"/>
          <w:spacing w:val="9"/>
          <w:sz w:val="31"/>
          <w:szCs w:val="31"/>
          <w:highlight w:val="none"/>
        </w:rPr>
        <w:t>采购人：南京市雨花台烈士陵园管理局</w:t>
      </w:r>
      <w:r>
        <w:rPr>
          <w:rFonts w:ascii="宋体" w:eastAsia="宋体" w:cs="宋体"/>
          <w:spacing w:val="7"/>
          <w:sz w:val="31"/>
          <w:szCs w:val="31"/>
          <w:highlight w:val="none"/>
        </w:rPr>
        <w:t>二〇二</w:t>
      </w:r>
      <w:r>
        <w:rPr>
          <w:rFonts w:hint="eastAsia" w:ascii="宋体" w:eastAsia="宋体" w:cs="宋体"/>
          <w:spacing w:val="7"/>
          <w:sz w:val="31"/>
          <w:szCs w:val="31"/>
          <w:highlight w:val="none"/>
        </w:rPr>
        <w:t>五</w:t>
      </w:r>
      <w:r>
        <w:rPr>
          <w:rFonts w:ascii="宋体" w:eastAsia="宋体" w:cs="宋体"/>
          <w:spacing w:val="7"/>
          <w:sz w:val="31"/>
          <w:szCs w:val="31"/>
          <w:highlight w:val="none"/>
        </w:rPr>
        <w:t>年</w:t>
      </w:r>
      <w:r>
        <w:rPr>
          <w:rFonts w:hint="eastAsia" w:ascii="宋体" w:eastAsia="宋体" w:cs="宋体"/>
          <w:spacing w:val="7"/>
          <w:sz w:val="31"/>
          <w:szCs w:val="31"/>
          <w:highlight w:val="none"/>
          <w:lang w:val="en-US" w:eastAsia="zh-CN"/>
        </w:rPr>
        <w:t>四</w:t>
      </w:r>
      <w:r>
        <w:rPr>
          <w:rFonts w:ascii="宋体" w:eastAsia="宋体" w:cs="宋体"/>
          <w:spacing w:val="7"/>
          <w:sz w:val="31"/>
          <w:szCs w:val="31"/>
          <w:highlight w:val="none"/>
        </w:rPr>
        <w:t>月</w:t>
      </w:r>
    </w:p>
    <w:p w14:paraId="1CFE6D8B">
      <w:pPr>
        <w:spacing w:line="307" w:lineRule="auto"/>
        <w:rPr>
          <w:rFonts w:ascii="宋体" w:eastAsia="宋体" w:cs="宋体"/>
          <w:sz w:val="31"/>
          <w:szCs w:val="31"/>
          <w:highlight w:val="none"/>
        </w:rPr>
        <w:sectPr>
          <w:pgSz w:w="11906" w:h="16839"/>
          <w:pgMar w:top="2109" w:right="1785" w:bottom="1701" w:left="1785" w:header="0" w:footer="0" w:gutter="0"/>
          <w:cols w:space="720" w:num="1"/>
          <w:docGrid w:linePitch="312" w:charSpace="0"/>
        </w:sectPr>
      </w:pPr>
    </w:p>
    <w:p w14:paraId="5E23F949">
      <w:pPr>
        <w:spacing w:before="32" w:line="248" w:lineRule="exact"/>
        <w:jc w:val="right"/>
        <w:rPr>
          <w:rFonts w:ascii="宋体" w:eastAsia="宋体" w:cs="宋体"/>
          <w:sz w:val="16"/>
          <w:szCs w:val="16"/>
          <w:highlight w:val="none"/>
        </w:rPr>
      </w:pPr>
    </w:p>
    <w:p w14:paraId="43ECB594">
      <w:pPr>
        <w:pStyle w:val="8"/>
        <w:spacing w:line="386" w:lineRule="auto"/>
        <w:rPr>
          <w:highlight w:val="none"/>
        </w:rPr>
      </w:pPr>
    </w:p>
    <w:p w14:paraId="0735A82A">
      <w:pPr>
        <w:spacing w:before="91" w:line="223" w:lineRule="auto"/>
        <w:ind w:left="3792"/>
        <w:rPr>
          <w:rFonts w:ascii="黑体" w:eastAsia="黑体" w:cs="黑体"/>
          <w:sz w:val="28"/>
          <w:szCs w:val="28"/>
          <w:highlight w:val="none"/>
        </w:rPr>
      </w:pPr>
      <w:r>
        <w:rPr>
          <w:rFonts w:ascii="黑体" w:eastAsia="黑体" w:cs="黑体"/>
          <w:b/>
          <w:bCs/>
          <w:spacing w:val="-26"/>
          <w:sz w:val="28"/>
          <w:szCs w:val="28"/>
          <w:highlight w:val="none"/>
        </w:rPr>
        <w:t>目</w:t>
      </w:r>
      <w:r>
        <w:rPr>
          <w:rFonts w:ascii="黑体" w:eastAsia="黑体" w:cs="黑体"/>
          <w:spacing w:val="6"/>
          <w:sz w:val="28"/>
          <w:szCs w:val="28"/>
          <w:highlight w:val="none"/>
        </w:rPr>
        <w:t xml:space="preserve">  </w:t>
      </w:r>
      <w:r>
        <w:rPr>
          <w:rFonts w:ascii="黑体" w:eastAsia="黑体" w:cs="黑体"/>
          <w:b/>
          <w:bCs/>
          <w:spacing w:val="-26"/>
          <w:sz w:val="28"/>
          <w:szCs w:val="28"/>
          <w:highlight w:val="none"/>
        </w:rPr>
        <w:t>录</w:t>
      </w:r>
    </w:p>
    <w:p w14:paraId="4521C1EB">
      <w:pPr>
        <w:pStyle w:val="8"/>
        <w:spacing w:line="422" w:lineRule="auto"/>
        <w:rPr>
          <w:highlight w:val="none"/>
        </w:rPr>
      </w:pPr>
    </w:p>
    <w:sdt>
      <w:sdtPr>
        <w:rPr>
          <w:rFonts w:ascii="宋体" w:eastAsia="宋体" w:cs="宋体"/>
          <w:sz w:val="24"/>
          <w:szCs w:val="24"/>
          <w:highlight w:val="none"/>
        </w:rPr>
        <w:id w:val="-1301746255"/>
        <w:docPartObj>
          <w:docPartGallery w:val="Table of Contents"/>
          <w:docPartUnique/>
        </w:docPartObj>
      </w:sdtPr>
      <w:sdtEndPr>
        <w:rPr>
          <w:rFonts w:ascii="宋体" w:eastAsia="宋体" w:cs="宋体"/>
          <w:sz w:val="24"/>
          <w:szCs w:val="24"/>
          <w:highlight w:val="none"/>
        </w:rPr>
      </w:sdtEndPr>
      <w:sdtContent>
        <w:p w14:paraId="31DCAD4C">
          <w:pPr>
            <w:tabs>
              <w:tab w:val="right" w:leader="dot" w:pos="8310"/>
            </w:tabs>
            <w:spacing w:before="78" w:line="187" w:lineRule="auto"/>
            <w:ind w:left="23"/>
            <w:rPr>
              <w:rFonts w:ascii="宋体" w:eastAsia="宋体" w:cs="宋体"/>
              <w:sz w:val="24"/>
              <w:szCs w:val="24"/>
              <w:highlight w:val="none"/>
            </w:rPr>
          </w:pPr>
          <w:r>
            <w:rPr>
              <w:rFonts w:ascii="宋体" w:eastAsia="宋体" w:cs="宋体"/>
              <w:color w:val="auto"/>
              <w:spacing w:val="-1"/>
              <w:sz w:val="24"/>
              <w:szCs w:val="24"/>
              <w:highlight w:val="none"/>
            </w:rPr>
            <w:t>第一章  竞争性谈判公告</w:t>
          </w:r>
          <w:r>
            <w:rPr>
              <w:rFonts w:ascii="宋体" w:eastAsia="宋体" w:cs="宋体"/>
              <w:color w:val="auto"/>
              <w:spacing w:val="-43"/>
              <w:sz w:val="24"/>
              <w:szCs w:val="24"/>
              <w:highlight w:val="none"/>
            </w:rPr>
            <w:t xml:space="preserve"> </w:t>
          </w:r>
          <w:r>
            <w:rPr>
              <w:rFonts w:ascii="宋体" w:eastAsia="宋体" w:cs="宋体"/>
              <w:color w:val="auto"/>
              <w:sz w:val="24"/>
              <w:szCs w:val="24"/>
              <w:highlight w:val="none"/>
            </w:rPr>
            <w:tab/>
          </w:r>
          <w:r>
            <w:rPr>
              <w:rFonts w:ascii="宋体" w:eastAsia="宋体" w:cs="宋体"/>
              <w:color w:val="auto"/>
              <w:spacing w:val="-29"/>
              <w:sz w:val="24"/>
              <w:szCs w:val="24"/>
              <w:highlight w:val="none"/>
            </w:rPr>
            <w:t xml:space="preserve"> </w:t>
          </w:r>
          <w:r>
            <w:rPr>
              <w:rFonts w:ascii="宋体" w:eastAsia="宋体" w:cs="宋体"/>
              <w:sz w:val="24"/>
              <w:szCs w:val="24"/>
              <w:highlight w:val="none"/>
            </w:rPr>
            <w:t>2</w:t>
          </w:r>
        </w:p>
        <w:p w14:paraId="31E6B872">
          <w:pPr>
            <w:tabs>
              <w:tab w:val="right" w:leader="dot" w:pos="8310"/>
            </w:tabs>
            <w:spacing w:before="223" w:line="187" w:lineRule="auto"/>
            <w:ind w:left="23"/>
            <w:rPr>
              <w:rFonts w:ascii="宋体" w:eastAsia="宋体" w:cs="宋体"/>
              <w:sz w:val="24"/>
              <w:szCs w:val="24"/>
              <w:highlight w:val="none"/>
            </w:rPr>
          </w:pPr>
          <w:r>
            <w:rPr>
              <w:rFonts w:ascii="宋体" w:eastAsia="宋体" w:cs="宋体"/>
              <w:color w:val="auto"/>
              <w:spacing w:val="-1"/>
              <w:sz w:val="24"/>
              <w:szCs w:val="24"/>
              <w:highlight w:val="none"/>
            </w:rPr>
            <w:t>第二章  供应商须知</w:t>
          </w:r>
          <w:r>
            <w:rPr>
              <w:rFonts w:ascii="宋体" w:eastAsia="宋体" w:cs="宋体"/>
              <w:color w:val="auto"/>
              <w:spacing w:val="-45"/>
              <w:sz w:val="24"/>
              <w:szCs w:val="24"/>
              <w:highlight w:val="none"/>
            </w:rPr>
            <w:t xml:space="preserve"> </w:t>
          </w:r>
          <w:r>
            <w:rPr>
              <w:rFonts w:ascii="宋体" w:eastAsia="宋体" w:cs="宋体"/>
              <w:color w:val="auto"/>
              <w:sz w:val="24"/>
              <w:szCs w:val="24"/>
              <w:highlight w:val="none"/>
            </w:rPr>
            <w:tab/>
          </w:r>
          <w:r>
            <w:rPr>
              <w:rFonts w:ascii="宋体" w:eastAsia="宋体" w:cs="宋体"/>
              <w:color w:val="auto"/>
              <w:spacing w:val="-29"/>
              <w:sz w:val="24"/>
              <w:szCs w:val="24"/>
              <w:highlight w:val="none"/>
            </w:rPr>
            <w:t xml:space="preserve"> </w:t>
          </w:r>
          <w:r>
            <w:rPr>
              <w:rFonts w:ascii="宋体" w:eastAsia="宋体" w:cs="宋体"/>
              <w:sz w:val="24"/>
              <w:szCs w:val="24"/>
              <w:highlight w:val="none"/>
            </w:rPr>
            <w:t>4</w:t>
          </w:r>
        </w:p>
        <w:p w14:paraId="5B932711">
          <w:pPr>
            <w:tabs>
              <w:tab w:val="right" w:leader="dot" w:pos="8310"/>
            </w:tabs>
            <w:spacing w:before="226" w:line="185" w:lineRule="auto"/>
            <w:ind w:left="443"/>
            <w:rPr>
              <w:rFonts w:ascii="宋体" w:eastAsia="宋体" w:cs="宋体"/>
              <w:sz w:val="24"/>
              <w:szCs w:val="24"/>
              <w:highlight w:val="none"/>
            </w:rPr>
          </w:pPr>
          <w:r>
            <w:rPr>
              <w:rFonts w:ascii="宋体" w:eastAsia="宋体" w:cs="宋体"/>
              <w:color w:val="auto"/>
              <w:spacing w:val="-2"/>
              <w:sz w:val="24"/>
              <w:szCs w:val="24"/>
              <w:highlight w:val="none"/>
            </w:rPr>
            <w:t>供应商须知前附表</w:t>
          </w:r>
          <w:r>
            <w:rPr>
              <w:rFonts w:ascii="宋体" w:eastAsia="宋体" w:cs="宋体"/>
              <w:color w:val="auto"/>
              <w:spacing w:val="-39"/>
              <w:sz w:val="24"/>
              <w:szCs w:val="24"/>
              <w:highlight w:val="none"/>
            </w:rPr>
            <w:t xml:space="preserve"> </w:t>
          </w:r>
          <w:r>
            <w:rPr>
              <w:rFonts w:ascii="宋体" w:eastAsia="宋体" w:cs="宋体"/>
              <w:color w:val="auto"/>
              <w:sz w:val="24"/>
              <w:szCs w:val="24"/>
              <w:highlight w:val="none"/>
            </w:rPr>
            <w:tab/>
          </w:r>
          <w:r>
            <w:rPr>
              <w:rFonts w:ascii="宋体" w:eastAsia="宋体" w:cs="宋体"/>
              <w:spacing w:val="16"/>
              <w:sz w:val="24"/>
              <w:szCs w:val="24"/>
              <w:highlight w:val="none"/>
            </w:rPr>
            <w:t>4</w:t>
          </w:r>
        </w:p>
        <w:p w14:paraId="688434E2">
          <w:pPr>
            <w:tabs>
              <w:tab w:val="right" w:leader="dot" w:pos="8310"/>
            </w:tabs>
            <w:spacing w:before="225" w:line="187" w:lineRule="auto"/>
            <w:ind w:left="447"/>
            <w:rPr>
              <w:rFonts w:ascii="宋体" w:eastAsia="宋体" w:cs="宋体"/>
              <w:sz w:val="24"/>
              <w:szCs w:val="24"/>
              <w:highlight w:val="none"/>
            </w:rPr>
          </w:pPr>
          <w:r>
            <w:rPr>
              <w:rFonts w:ascii="宋体" w:eastAsia="宋体" w:cs="宋体"/>
              <w:color w:val="auto"/>
              <w:spacing w:val="-4"/>
              <w:sz w:val="24"/>
              <w:szCs w:val="24"/>
              <w:highlight w:val="none"/>
            </w:rPr>
            <w:t>一、总则</w:t>
          </w:r>
          <w:r>
            <w:rPr>
              <w:rFonts w:ascii="宋体" w:eastAsia="宋体" w:cs="宋体"/>
              <w:color w:val="auto"/>
              <w:spacing w:val="-43"/>
              <w:sz w:val="24"/>
              <w:szCs w:val="24"/>
              <w:highlight w:val="none"/>
            </w:rPr>
            <w:t xml:space="preserve"> </w:t>
          </w:r>
          <w:r>
            <w:rPr>
              <w:rFonts w:ascii="宋体" w:eastAsia="宋体" w:cs="宋体"/>
              <w:color w:val="auto"/>
              <w:sz w:val="24"/>
              <w:szCs w:val="24"/>
              <w:highlight w:val="none"/>
            </w:rPr>
            <w:tab/>
          </w:r>
          <w:r>
            <w:rPr>
              <w:rFonts w:ascii="宋体" w:eastAsia="宋体" w:cs="宋体"/>
              <w:spacing w:val="16"/>
              <w:sz w:val="24"/>
              <w:szCs w:val="24"/>
              <w:highlight w:val="none"/>
            </w:rPr>
            <w:t>5</w:t>
          </w:r>
        </w:p>
        <w:p w14:paraId="40075C25">
          <w:pPr>
            <w:tabs>
              <w:tab w:val="right" w:leader="dot" w:pos="8310"/>
            </w:tabs>
            <w:spacing w:before="226" w:line="187" w:lineRule="auto"/>
            <w:ind w:left="447"/>
            <w:rPr>
              <w:rFonts w:ascii="宋体" w:eastAsia="宋体" w:cs="宋体"/>
              <w:sz w:val="24"/>
              <w:szCs w:val="24"/>
              <w:highlight w:val="none"/>
            </w:rPr>
          </w:pPr>
          <w:r>
            <w:rPr>
              <w:rFonts w:ascii="宋体" w:eastAsia="宋体" w:cs="宋体"/>
              <w:color w:val="auto"/>
              <w:spacing w:val="-3"/>
              <w:sz w:val="24"/>
              <w:szCs w:val="24"/>
              <w:highlight w:val="none"/>
            </w:rPr>
            <w:t>二、谈判文件</w:t>
          </w:r>
          <w:r>
            <w:rPr>
              <w:rFonts w:ascii="宋体" w:eastAsia="宋体" w:cs="宋体"/>
              <w:color w:val="auto"/>
              <w:spacing w:val="-41"/>
              <w:sz w:val="24"/>
              <w:szCs w:val="24"/>
              <w:highlight w:val="none"/>
            </w:rPr>
            <w:t xml:space="preserve"> </w:t>
          </w:r>
          <w:r>
            <w:rPr>
              <w:rFonts w:ascii="宋体" w:eastAsia="宋体" w:cs="宋体"/>
              <w:color w:val="auto"/>
              <w:sz w:val="24"/>
              <w:szCs w:val="24"/>
              <w:highlight w:val="none"/>
            </w:rPr>
            <w:tab/>
          </w:r>
          <w:r>
            <w:rPr>
              <w:rFonts w:ascii="宋体" w:eastAsia="宋体" w:cs="宋体"/>
              <w:spacing w:val="16"/>
              <w:sz w:val="24"/>
              <w:szCs w:val="24"/>
              <w:highlight w:val="none"/>
            </w:rPr>
            <w:t>5</w:t>
          </w:r>
        </w:p>
        <w:p w14:paraId="04EABAE6">
          <w:pPr>
            <w:tabs>
              <w:tab w:val="right" w:leader="dot" w:pos="8310"/>
            </w:tabs>
            <w:spacing w:before="224" w:line="187" w:lineRule="auto"/>
            <w:ind w:left="443"/>
            <w:rPr>
              <w:rFonts w:ascii="宋体" w:eastAsia="宋体" w:cs="宋体"/>
              <w:sz w:val="24"/>
              <w:szCs w:val="24"/>
              <w:highlight w:val="none"/>
            </w:rPr>
          </w:pPr>
          <w:r>
            <w:rPr>
              <w:rFonts w:ascii="宋体" w:eastAsia="宋体" w:cs="宋体"/>
              <w:color w:val="auto"/>
              <w:spacing w:val="-2"/>
              <w:sz w:val="24"/>
              <w:szCs w:val="24"/>
              <w:highlight w:val="none"/>
            </w:rPr>
            <w:t>三、响应文件的编制</w:t>
          </w:r>
          <w:r>
            <w:rPr>
              <w:rFonts w:ascii="宋体" w:eastAsia="宋体" w:cs="宋体"/>
              <w:color w:val="auto"/>
              <w:spacing w:val="-37"/>
              <w:sz w:val="24"/>
              <w:szCs w:val="24"/>
              <w:highlight w:val="none"/>
            </w:rPr>
            <w:t xml:space="preserve"> </w:t>
          </w:r>
          <w:r>
            <w:rPr>
              <w:rFonts w:ascii="宋体" w:eastAsia="宋体" w:cs="宋体"/>
              <w:color w:val="auto"/>
              <w:sz w:val="24"/>
              <w:szCs w:val="24"/>
              <w:highlight w:val="none"/>
            </w:rPr>
            <w:tab/>
          </w:r>
          <w:r>
            <w:rPr>
              <w:rFonts w:ascii="宋体" w:eastAsia="宋体" w:cs="宋体"/>
              <w:spacing w:val="16"/>
              <w:sz w:val="24"/>
              <w:szCs w:val="24"/>
              <w:highlight w:val="none"/>
            </w:rPr>
            <w:t>6</w:t>
          </w:r>
        </w:p>
        <w:p w14:paraId="09B7B81C">
          <w:pPr>
            <w:tabs>
              <w:tab w:val="right" w:leader="dot" w:pos="8310"/>
            </w:tabs>
            <w:spacing w:before="226" w:line="187" w:lineRule="auto"/>
            <w:ind w:left="466"/>
            <w:rPr>
              <w:rFonts w:ascii="宋体" w:eastAsia="宋体" w:cs="宋体"/>
              <w:sz w:val="24"/>
              <w:szCs w:val="24"/>
              <w:highlight w:val="none"/>
            </w:rPr>
          </w:pPr>
          <w:r>
            <w:rPr>
              <w:rFonts w:ascii="宋体" w:eastAsia="宋体" w:cs="宋体"/>
              <w:color w:val="auto"/>
              <w:spacing w:val="-4"/>
              <w:sz w:val="24"/>
              <w:szCs w:val="24"/>
              <w:highlight w:val="none"/>
            </w:rPr>
            <w:t>四、响应文件的递交</w:t>
          </w:r>
          <w:r>
            <w:rPr>
              <w:rFonts w:ascii="宋体" w:eastAsia="宋体" w:cs="宋体"/>
              <w:color w:val="auto"/>
              <w:spacing w:val="-42"/>
              <w:sz w:val="24"/>
              <w:szCs w:val="24"/>
              <w:highlight w:val="none"/>
            </w:rPr>
            <w:t xml:space="preserve"> </w:t>
          </w:r>
          <w:r>
            <w:rPr>
              <w:rFonts w:ascii="宋体" w:eastAsia="宋体" w:cs="宋体"/>
              <w:color w:val="auto"/>
              <w:sz w:val="24"/>
              <w:szCs w:val="24"/>
              <w:highlight w:val="none"/>
            </w:rPr>
            <w:tab/>
          </w:r>
          <w:r>
            <w:rPr>
              <w:rFonts w:ascii="宋体" w:eastAsia="宋体" w:cs="宋体"/>
              <w:spacing w:val="16"/>
              <w:sz w:val="24"/>
              <w:szCs w:val="24"/>
              <w:highlight w:val="none"/>
            </w:rPr>
            <w:t>7</w:t>
          </w:r>
        </w:p>
        <w:p w14:paraId="68455CDF">
          <w:pPr>
            <w:tabs>
              <w:tab w:val="right" w:leader="dot" w:pos="8310"/>
            </w:tabs>
            <w:spacing w:before="226" w:line="187" w:lineRule="auto"/>
            <w:ind w:left="447"/>
            <w:rPr>
              <w:rFonts w:ascii="宋体" w:eastAsia="宋体" w:cs="宋体"/>
              <w:sz w:val="24"/>
              <w:szCs w:val="24"/>
              <w:highlight w:val="none"/>
            </w:rPr>
          </w:pPr>
          <w:r>
            <w:rPr>
              <w:rFonts w:ascii="宋体" w:eastAsia="宋体" w:cs="宋体"/>
              <w:color w:val="auto"/>
              <w:spacing w:val="-4"/>
              <w:sz w:val="24"/>
              <w:szCs w:val="24"/>
              <w:highlight w:val="none"/>
            </w:rPr>
            <w:t>五、谈判</w:t>
          </w:r>
          <w:r>
            <w:rPr>
              <w:rFonts w:ascii="宋体" w:eastAsia="宋体" w:cs="宋体"/>
              <w:color w:val="auto"/>
              <w:spacing w:val="-43"/>
              <w:sz w:val="24"/>
              <w:szCs w:val="24"/>
              <w:highlight w:val="none"/>
            </w:rPr>
            <w:t xml:space="preserve"> </w:t>
          </w:r>
          <w:r>
            <w:rPr>
              <w:rFonts w:ascii="宋体" w:eastAsia="宋体" w:cs="宋体"/>
              <w:color w:val="auto"/>
              <w:sz w:val="24"/>
              <w:szCs w:val="24"/>
              <w:highlight w:val="none"/>
            </w:rPr>
            <w:tab/>
          </w:r>
          <w:r>
            <w:rPr>
              <w:rFonts w:ascii="宋体" w:eastAsia="宋体" w:cs="宋体"/>
              <w:spacing w:val="16"/>
              <w:sz w:val="24"/>
              <w:szCs w:val="24"/>
              <w:highlight w:val="none"/>
            </w:rPr>
            <w:t>8</w:t>
          </w:r>
        </w:p>
        <w:p w14:paraId="53249006">
          <w:pPr>
            <w:tabs>
              <w:tab w:val="right" w:leader="dot" w:pos="8310"/>
            </w:tabs>
            <w:spacing w:before="224" w:line="187" w:lineRule="auto"/>
            <w:ind w:left="445"/>
            <w:rPr>
              <w:rFonts w:ascii="宋体" w:eastAsia="宋体" w:cs="宋体"/>
              <w:sz w:val="24"/>
              <w:szCs w:val="24"/>
              <w:highlight w:val="none"/>
            </w:rPr>
          </w:pPr>
          <w:bookmarkStart w:id="0" w:name="bookmark17"/>
          <w:bookmarkEnd w:id="0"/>
          <w:r>
            <w:rPr>
              <w:rFonts w:ascii="宋体" w:eastAsia="宋体" w:cs="宋体"/>
              <w:color w:val="auto"/>
              <w:spacing w:val="-2"/>
              <w:sz w:val="24"/>
              <w:szCs w:val="24"/>
              <w:highlight w:val="none"/>
            </w:rPr>
            <w:t>六、谈判活动</w:t>
          </w:r>
          <w:r>
            <w:rPr>
              <w:rFonts w:ascii="宋体" w:eastAsia="宋体" w:cs="宋体"/>
              <w:color w:val="auto"/>
              <w:spacing w:val="-45"/>
              <w:sz w:val="24"/>
              <w:szCs w:val="24"/>
              <w:highlight w:val="none"/>
            </w:rPr>
            <w:t xml:space="preserve"> </w:t>
          </w:r>
          <w:r>
            <w:rPr>
              <w:rFonts w:hint="eastAsia" w:ascii="宋体" w:eastAsia="宋体" w:cs="宋体"/>
              <w:color w:val="auto"/>
              <w:spacing w:val="-45"/>
              <w:sz w:val="24"/>
              <w:szCs w:val="24"/>
              <w:highlight w:val="none"/>
            </w:rPr>
            <w:t xml:space="preserve"> </w:t>
          </w:r>
          <w:r>
            <w:rPr>
              <w:rFonts w:ascii="宋体" w:eastAsia="宋体" w:cs="宋体"/>
              <w:color w:val="auto"/>
              <w:sz w:val="24"/>
              <w:szCs w:val="24"/>
              <w:highlight w:val="none"/>
            </w:rPr>
            <w:tab/>
          </w:r>
          <w:r>
            <w:rPr>
              <w:rFonts w:ascii="宋体" w:eastAsia="宋体" w:cs="宋体"/>
              <w:spacing w:val="8"/>
              <w:sz w:val="24"/>
              <w:szCs w:val="24"/>
              <w:highlight w:val="none"/>
            </w:rPr>
            <w:t>8</w:t>
          </w:r>
        </w:p>
        <w:p w14:paraId="3EF0F3BE">
          <w:pPr>
            <w:tabs>
              <w:tab w:val="right" w:leader="dot" w:pos="8310"/>
            </w:tabs>
            <w:spacing w:before="226" w:line="187" w:lineRule="auto"/>
            <w:ind w:left="442"/>
            <w:rPr>
              <w:rFonts w:ascii="宋体" w:eastAsia="宋体" w:cs="宋体"/>
              <w:sz w:val="24"/>
              <w:szCs w:val="24"/>
              <w:highlight w:val="none"/>
            </w:rPr>
          </w:pPr>
          <w:r>
            <w:rPr>
              <w:rFonts w:ascii="宋体" w:eastAsia="宋体" w:cs="宋体"/>
              <w:color w:val="auto"/>
              <w:spacing w:val="-2"/>
              <w:sz w:val="24"/>
              <w:szCs w:val="24"/>
              <w:highlight w:val="none"/>
            </w:rPr>
            <w:t>七、授予合同</w:t>
          </w:r>
          <w:r>
            <w:rPr>
              <w:rFonts w:ascii="宋体" w:eastAsia="宋体" w:cs="宋体"/>
              <w:color w:val="auto"/>
              <w:spacing w:val="-42"/>
              <w:sz w:val="24"/>
              <w:szCs w:val="24"/>
              <w:highlight w:val="none"/>
            </w:rPr>
            <w:t xml:space="preserve"> </w:t>
          </w:r>
          <w:r>
            <w:rPr>
              <w:rFonts w:ascii="宋体" w:eastAsia="宋体" w:cs="宋体"/>
              <w:color w:val="auto"/>
              <w:sz w:val="24"/>
              <w:szCs w:val="24"/>
              <w:highlight w:val="none"/>
            </w:rPr>
            <w:tab/>
          </w:r>
          <w:r>
            <w:rPr>
              <w:rFonts w:hint="eastAsia" w:ascii="宋体" w:eastAsia="宋体" w:cs="宋体"/>
              <w:color w:val="auto"/>
              <w:sz w:val="24"/>
              <w:szCs w:val="24"/>
              <w:highlight w:val="none"/>
            </w:rPr>
            <w:t xml:space="preserve"> </w:t>
          </w:r>
          <w:r>
            <w:rPr>
              <w:rFonts w:ascii="宋体" w:eastAsia="宋体" w:cs="宋体"/>
              <w:color w:val="auto"/>
              <w:spacing w:val="8"/>
              <w:sz w:val="24"/>
              <w:szCs w:val="24"/>
              <w:highlight w:val="none"/>
            </w:rPr>
            <w:t>1</w:t>
          </w:r>
          <w:r>
            <w:rPr>
              <w:rFonts w:ascii="宋体" w:eastAsia="宋体" w:cs="宋体"/>
              <w:spacing w:val="8"/>
              <w:sz w:val="24"/>
              <w:szCs w:val="24"/>
              <w:highlight w:val="none"/>
            </w:rPr>
            <w:t>0</w:t>
          </w:r>
        </w:p>
        <w:p w14:paraId="7CD82595">
          <w:pPr>
            <w:tabs>
              <w:tab w:val="right" w:leader="dot" w:pos="8310"/>
            </w:tabs>
            <w:spacing w:before="225" w:line="185" w:lineRule="auto"/>
            <w:ind w:left="23"/>
            <w:rPr>
              <w:rFonts w:ascii="宋体" w:eastAsia="宋体" w:cs="宋体"/>
              <w:sz w:val="24"/>
              <w:szCs w:val="24"/>
              <w:highlight w:val="none"/>
            </w:rPr>
          </w:pPr>
          <w:r>
            <w:rPr>
              <w:highlight w:val="none"/>
            </w:rPr>
            <w:fldChar w:fldCharType="begin"/>
          </w:r>
          <w:r>
            <w:rPr>
              <w:highlight w:val="none"/>
            </w:rPr>
            <w:instrText xml:space="preserve"> HYPERLINK \l "bookmark22" </w:instrText>
          </w:r>
          <w:r>
            <w:rPr>
              <w:highlight w:val="none"/>
            </w:rPr>
            <w:fldChar w:fldCharType="separate"/>
          </w:r>
          <w:r>
            <w:rPr>
              <w:rFonts w:ascii="宋体" w:eastAsia="宋体" w:cs="宋体"/>
              <w:spacing w:val="-1"/>
              <w:sz w:val="24"/>
              <w:szCs w:val="24"/>
              <w:highlight w:val="none"/>
            </w:rPr>
            <w:t>第三章  合同主要条款及格式</w:t>
          </w:r>
          <w:r>
            <w:rPr>
              <w:rFonts w:ascii="宋体" w:eastAsia="宋体" w:cs="宋体"/>
              <w:spacing w:val="-41"/>
              <w:sz w:val="24"/>
              <w:szCs w:val="24"/>
              <w:highlight w:val="none"/>
            </w:rPr>
            <w:t xml:space="preserve"> </w:t>
          </w:r>
          <w:r>
            <w:rPr>
              <w:rFonts w:ascii="宋体" w:eastAsia="宋体" w:cs="宋体"/>
              <w:sz w:val="24"/>
              <w:szCs w:val="24"/>
              <w:highlight w:val="none"/>
            </w:rPr>
            <w:tab/>
          </w:r>
          <w:r>
            <w:rPr>
              <w:rFonts w:ascii="宋体" w:eastAsia="宋体" w:cs="宋体"/>
              <w:spacing w:val="-16"/>
              <w:sz w:val="24"/>
              <w:szCs w:val="24"/>
              <w:highlight w:val="none"/>
            </w:rPr>
            <w:t xml:space="preserve"> </w:t>
          </w:r>
          <w:r>
            <w:rPr>
              <w:rFonts w:ascii="宋体" w:eastAsia="宋体" w:cs="宋体"/>
              <w:spacing w:val="-14"/>
              <w:sz w:val="24"/>
              <w:szCs w:val="24"/>
              <w:highlight w:val="none"/>
            </w:rPr>
            <w:t>1</w:t>
          </w:r>
          <w:r>
            <w:rPr>
              <w:rFonts w:ascii="宋体" w:eastAsia="宋体" w:cs="宋体"/>
              <w:spacing w:val="-14"/>
              <w:sz w:val="24"/>
              <w:szCs w:val="24"/>
              <w:highlight w:val="none"/>
            </w:rPr>
            <w:fldChar w:fldCharType="end"/>
          </w:r>
          <w:r>
            <w:rPr>
              <w:rFonts w:ascii="宋体" w:eastAsia="宋体" w:cs="宋体"/>
              <w:spacing w:val="-14"/>
              <w:sz w:val="24"/>
              <w:szCs w:val="24"/>
              <w:highlight w:val="none"/>
            </w:rPr>
            <w:t>0</w:t>
          </w:r>
        </w:p>
        <w:p w14:paraId="1D7859FB">
          <w:pPr>
            <w:tabs>
              <w:tab w:val="right" w:leader="dot" w:pos="8310"/>
            </w:tabs>
            <w:spacing w:before="224" w:line="187" w:lineRule="auto"/>
            <w:ind w:left="23"/>
            <w:rPr>
              <w:rFonts w:hint="eastAsia" w:ascii="宋体" w:eastAsia="宋体" w:cs="宋体"/>
              <w:sz w:val="24"/>
              <w:szCs w:val="24"/>
              <w:highlight w:val="none"/>
              <w:lang w:val="en-US" w:eastAsia="zh-CN"/>
            </w:rPr>
          </w:pPr>
          <w:r>
            <w:rPr>
              <w:highlight w:val="none"/>
            </w:rPr>
            <w:fldChar w:fldCharType="begin"/>
          </w:r>
          <w:r>
            <w:rPr>
              <w:highlight w:val="none"/>
            </w:rPr>
            <w:instrText xml:space="preserve"> HYPERLINK \l "bookmark24" </w:instrText>
          </w:r>
          <w:r>
            <w:rPr>
              <w:highlight w:val="none"/>
            </w:rPr>
            <w:fldChar w:fldCharType="separate"/>
          </w:r>
          <w:bookmarkStart w:id="1" w:name="bookmark23"/>
          <w:bookmarkEnd w:id="1"/>
          <w:r>
            <w:rPr>
              <w:rFonts w:ascii="宋体" w:eastAsia="宋体" w:cs="宋体"/>
              <w:spacing w:val="-1"/>
              <w:sz w:val="24"/>
              <w:szCs w:val="24"/>
              <w:highlight w:val="none"/>
            </w:rPr>
            <w:t>第四章  项目需求书</w:t>
          </w:r>
          <w:r>
            <w:rPr>
              <w:rFonts w:ascii="宋体" w:eastAsia="宋体" w:cs="宋体"/>
              <w:spacing w:val="-45"/>
              <w:sz w:val="24"/>
              <w:szCs w:val="24"/>
              <w:highlight w:val="none"/>
            </w:rPr>
            <w:t xml:space="preserve"> </w:t>
          </w:r>
          <w:r>
            <w:rPr>
              <w:rFonts w:ascii="宋体" w:eastAsia="宋体" w:cs="宋体"/>
              <w:sz w:val="24"/>
              <w:szCs w:val="24"/>
              <w:highlight w:val="none"/>
            </w:rPr>
            <w:tab/>
          </w:r>
          <w:r>
            <w:rPr>
              <w:rFonts w:ascii="宋体" w:eastAsia="宋体" w:cs="宋体"/>
              <w:spacing w:val="-16"/>
              <w:sz w:val="24"/>
              <w:szCs w:val="24"/>
              <w:highlight w:val="none"/>
            </w:rPr>
            <w:t xml:space="preserve"> </w:t>
          </w:r>
          <w:r>
            <w:rPr>
              <w:rFonts w:ascii="宋体" w:eastAsia="宋体" w:cs="宋体"/>
              <w:spacing w:val="-14"/>
              <w:sz w:val="24"/>
              <w:szCs w:val="24"/>
              <w:highlight w:val="none"/>
            </w:rPr>
            <w:t>1</w:t>
          </w:r>
          <w:r>
            <w:rPr>
              <w:rFonts w:ascii="宋体" w:eastAsia="宋体" w:cs="宋体"/>
              <w:spacing w:val="-14"/>
              <w:sz w:val="24"/>
              <w:szCs w:val="24"/>
              <w:highlight w:val="none"/>
            </w:rPr>
            <w:fldChar w:fldCharType="end"/>
          </w:r>
          <w:r>
            <w:rPr>
              <w:rFonts w:hint="eastAsia" w:ascii="宋体" w:eastAsia="宋体" w:cs="宋体"/>
              <w:spacing w:val="-14"/>
              <w:sz w:val="24"/>
              <w:szCs w:val="24"/>
              <w:highlight w:val="none"/>
              <w:lang w:val="en-US" w:eastAsia="zh-CN"/>
            </w:rPr>
            <w:t>8</w:t>
          </w:r>
        </w:p>
        <w:p w14:paraId="48857665">
          <w:pPr>
            <w:tabs>
              <w:tab w:val="right" w:leader="dot" w:pos="8310"/>
            </w:tabs>
            <w:spacing w:before="227" w:line="187" w:lineRule="auto"/>
            <w:ind w:left="23"/>
            <w:rPr>
              <w:rFonts w:hint="eastAsia" w:ascii="宋体" w:eastAsia="宋体" w:cs="宋体"/>
              <w:sz w:val="24"/>
              <w:szCs w:val="24"/>
              <w:highlight w:val="none"/>
              <w:lang w:eastAsia="zh-CN"/>
            </w:rPr>
          </w:pPr>
          <w:bookmarkStart w:id="2" w:name="bookmark25"/>
          <w:bookmarkEnd w:id="2"/>
          <w:r>
            <w:rPr>
              <w:rFonts w:ascii="宋体" w:eastAsia="宋体" w:cs="宋体"/>
              <w:color w:val="auto"/>
              <w:spacing w:val="-4"/>
              <w:sz w:val="24"/>
              <w:szCs w:val="24"/>
              <w:highlight w:val="none"/>
            </w:rPr>
            <w:t>第五章</w:t>
          </w:r>
          <w:r>
            <w:rPr>
              <w:rFonts w:ascii="宋体" w:eastAsia="宋体" w:cs="宋体"/>
              <w:color w:val="auto"/>
              <w:spacing w:val="12"/>
              <w:sz w:val="24"/>
              <w:szCs w:val="24"/>
              <w:highlight w:val="none"/>
            </w:rPr>
            <w:t xml:space="preserve">  </w:t>
          </w:r>
          <w:r>
            <w:rPr>
              <w:rFonts w:ascii="宋体" w:eastAsia="宋体" w:cs="宋体"/>
              <w:color w:val="auto"/>
              <w:spacing w:val="-4"/>
              <w:sz w:val="24"/>
              <w:szCs w:val="24"/>
              <w:highlight w:val="none"/>
            </w:rPr>
            <w:t>响应文件格式</w:t>
          </w:r>
          <w:r>
            <w:rPr>
              <w:rFonts w:ascii="宋体" w:eastAsia="宋体" w:cs="宋体"/>
              <w:color w:val="auto"/>
              <w:spacing w:val="-43"/>
              <w:sz w:val="24"/>
              <w:szCs w:val="24"/>
              <w:highlight w:val="none"/>
            </w:rPr>
            <w:t xml:space="preserve"> </w:t>
          </w:r>
          <w:r>
            <w:rPr>
              <w:rFonts w:ascii="宋体" w:eastAsia="宋体" w:cs="宋体"/>
              <w:color w:val="auto"/>
              <w:sz w:val="24"/>
              <w:szCs w:val="24"/>
              <w:highlight w:val="none"/>
            </w:rPr>
            <w:tab/>
          </w:r>
          <w:r>
            <w:rPr>
              <w:rFonts w:ascii="宋体" w:eastAsia="宋体" w:cs="宋体"/>
              <w:color w:val="auto"/>
              <w:spacing w:val="-16"/>
              <w:sz w:val="24"/>
              <w:szCs w:val="24"/>
              <w:highlight w:val="none"/>
            </w:rPr>
            <w:t xml:space="preserve"> </w:t>
          </w:r>
          <w:r>
            <w:rPr>
              <w:rFonts w:ascii="宋体" w:eastAsia="宋体" w:cs="宋体"/>
              <w:spacing w:val="-14"/>
              <w:sz w:val="24"/>
              <w:szCs w:val="24"/>
              <w:highlight w:val="none"/>
            </w:rPr>
            <w:t>1</w:t>
          </w:r>
          <w:r>
            <w:rPr>
              <w:rFonts w:hint="eastAsia" w:ascii="宋体" w:eastAsia="宋体" w:cs="宋体"/>
              <w:spacing w:val="-14"/>
              <w:sz w:val="24"/>
              <w:szCs w:val="24"/>
              <w:highlight w:val="none"/>
              <w:lang w:val="en-US" w:eastAsia="zh-CN"/>
            </w:rPr>
            <w:t>8</w:t>
          </w:r>
        </w:p>
        <w:p w14:paraId="425D1567">
          <w:pPr>
            <w:tabs>
              <w:tab w:val="right" w:leader="dot" w:pos="8310"/>
            </w:tabs>
            <w:spacing w:before="226" w:line="187" w:lineRule="auto"/>
            <w:ind w:left="454"/>
            <w:rPr>
              <w:rFonts w:hint="eastAsia" w:ascii="宋体" w:eastAsia="宋体" w:cs="宋体"/>
              <w:sz w:val="24"/>
              <w:szCs w:val="24"/>
              <w:highlight w:val="none"/>
              <w:lang w:eastAsia="zh-CN"/>
            </w:rPr>
          </w:pPr>
          <w:r>
            <w:rPr>
              <w:rFonts w:ascii="宋体" w:eastAsia="宋体" w:cs="宋体"/>
              <w:color w:val="auto"/>
              <w:spacing w:val="-3"/>
              <w:sz w:val="24"/>
              <w:szCs w:val="24"/>
              <w:highlight w:val="none"/>
            </w:rPr>
            <w:t>（一）报价等文件</w:t>
          </w:r>
          <w:r>
            <w:rPr>
              <w:rFonts w:ascii="宋体" w:eastAsia="宋体" w:cs="宋体"/>
              <w:color w:val="auto"/>
              <w:spacing w:val="-42"/>
              <w:sz w:val="24"/>
              <w:szCs w:val="24"/>
              <w:highlight w:val="none"/>
            </w:rPr>
            <w:t xml:space="preserve"> </w:t>
          </w:r>
          <w:r>
            <w:rPr>
              <w:rFonts w:ascii="宋体" w:eastAsia="宋体" w:cs="宋体"/>
              <w:color w:val="auto"/>
              <w:sz w:val="24"/>
              <w:szCs w:val="24"/>
              <w:highlight w:val="none"/>
            </w:rPr>
            <w:tab/>
          </w:r>
          <w:r>
            <w:rPr>
              <w:rFonts w:ascii="宋体" w:eastAsia="宋体" w:cs="宋体"/>
              <w:color w:val="auto"/>
              <w:spacing w:val="8"/>
              <w:sz w:val="24"/>
              <w:szCs w:val="24"/>
              <w:highlight w:val="none"/>
            </w:rPr>
            <w:t xml:space="preserve"> </w:t>
          </w:r>
          <w:r>
            <w:rPr>
              <w:rFonts w:ascii="宋体" w:eastAsia="宋体" w:cs="宋体"/>
              <w:spacing w:val="8"/>
              <w:sz w:val="24"/>
              <w:szCs w:val="24"/>
              <w:highlight w:val="none"/>
            </w:rPr>
            <w:t>1</w:t>
          </w:r>
          <w:r>
            <w:rPr>
              <w:rFonts w:hint="eastAsia" w:ascii="宋体" w:eastAsia="宋体" w:cs="宋体"/>
              <w:spacing w:val="8"/>
              <w:sz w:val="24"/>
              <w:szCs w:val="24"/>
              <w:highlight w:val="none"/>
              <w:lang w:val="en-US" w:eastAsia="zh-CN"/>
            </w:rPr>
            <w:t>8</w:t>
          </w:r>
        </w:p>
        <w:p w14:paraId="0AC99FA9">
          <w:pPr>
            <w:tabs>
              <w:tab w:val="right" w:leader="dot" w:pos="8310"/>
            </w:tabs>
            <w:spacing w:before="224" w:line="187" w:lineRule="auto"/>
            <w:ind w:left="461"/>
            <w:rPr>
              <w:rFonts w:hint="eastAsia" w:ascii="宋体" w:eastAsia="宋体" w:cs="宋体"/>
              <w:sz w:val="24"/>
              <w:szCs w:val="24"/>
              <w:highlight w:val="none"/>
              <w:lang w:eastAsia="zh-CN"/>
            </w:rPr>
          </w:pPr>
          <w:r>
            <w:rPr>
              <w:rFonts w:ascii="宋体" w:eastAsia="宋体" w:cs="宋体"/>
              <w:color w:val="auto"/>
              <w:spacing w:val="-6"/>
              <w:sz w:val="24"/>
              <w:szCs w:val="24"/>
              <w:highlight w:val="none"/>
            </w:rPr>
            <w:t>1.报价函</w:t>
          </w:r>
          <w:r>
            <w:rPr>
              <w:rFonts w:ascii="宋体" w:eastAsia="宋体" w:cs="宋体"/>
              <w:color w:val="auto"/>
              <w:spacing w:val="-43"/>
              <w:sz w:val="24"/>
              <w:szCs w:val="24"/>
              <w:highlight w:val="none"/>
            </w:rPr>
            <w:t xml:space="preserve"> </w:t>
          </w:r>
          <w:r>
            <w:rPr>
              <w:rFonts w:ascii="宋体" w:eastAsia="宋体" w:cs="宋体"/>
              <w:color w:val="auto"/>
              <w:sz w:val="24"/>
              <w:szCs w:val="24"/>
              <w:highlight w:val="none"/>
            </w:rPr>
            <w:tab/>
          </w:r>
          <w:r>
            <w:rPr>
              <w:rFonts w:ascii="宋体" w:eastAsia="宋体" w:cs="宋体"/>
              <w:spacing w:val="8"/>
              <w:sz w:val="24"/>
              <w:szCs w:val="24"/>
              <w:highlight w:val="none"/>
            </w:rPr>
            <w:t>1</w:t>
          </w:r>
          <w:r>
            <w:rPr>
              <w:rFonts w:hint="eastAsia" w:ascii="宋体" w:eastAsia="宋体" w:cs="宋体"/>
              <w:spacing w:val="8"/>
              <w:sz w:val="24"/>
              <w:szCs w:val="24"/>
              <w:highlight w:val="none"/>
              <w:lang w:val="en-US" w:eastAsia="zh-CN"/>
            </w:rPr>
            <w:t>8</w:t>
          </w:r>
        </w:p>
        <w:p w14:paraId="5CDA1729">
          <w:pPr>
            <w:tabs>
              <w:tab w:val="right" w:leader="dot" w:pos="8310"/>
            </w:tabs>
            <w:spacing w:before="226" w:line="187" w:lineRule="auto"/>
            <w:ind w:left="446"/>
            <w:rPr>
              <w:rFonts w:hint="default" w:ascii="宋体" w:eastAsia="宋体" w:cs="宋体"/>
              <w:sz w:val="24"/>
              <w:szCs w:val="24"/>
              <w:highlight w:val="none"/>
              <w:lang w:val="en-US" w:eastAsia="zh-CN"/>
            </w:rPr>
          </w:pPr>
          <w:r>
            <w:rPr>
              <w:highlight w:val="none"/>
            </w:rPr>
            <w:fldChar w:fldCharType="begin"/>
          </w:r>
          <w:r>
            <w:rPr>
              <w:highlight w:val="none"/>
            </w:rPr>
            <w:instrText xml:space="preserve"> HYPERLINK \l "bookmark32" </w:instrText>
          </w:r>
          <w:r>
            <w:rPr>
              <w:highlight w:val="none"/>
            </w:rPr>
            <w:fldChar w:fldCharType="separate"/>
          </w:r>
          <w:r>
            <w:rPr>
              <w:rFonts w:ascii="宋体" w:eastAsia="宋体" w:cs="宋体"/>
              <w:spacing w:val="-2"/>
              <w:sz w:val="24"/>
              <w:szCs w:val="24"/>
              <w:highlight w:val="none"/>
            </w:rPr>
            <w:t>2.报价一览表</w:t>
          </w:r>
          <w:r>
            <w:rPr>
              <w:rFonts w:ascii="宋体" w:eastAsia="宋体" w:cs="宋体"/>
              <w:spacing w:val="-44"/>
              <w:sz w:val="24"/>
              <w:szCs w:val="24"/>
              <w:highlight w:val="none"/>
            </w:rPr>
            <w:t xml:space="preserve"> </w:t>
          </w:r>
          <w:r>
            <w:rPr>
              <w:rFonts w:ascii="宋体" w:eastAsia="宋体" w:cs="宋体"/>
              <w:sz w:val="24"/>
              <w:szCs w:val="24"/>
              <w:highlight w:val="none"/>
            </w:rPr>
            <w:tab/>
          </w:r>
          <w:r>
            <w:rPr>
              <w:rFonts w:ascii="宋体" w:eastAsia="宋体" w:cs="宋体"/>
              <w:spacing w:val="8"/>
              <w:sz w:val="24"/>
              <w:szCs w:val="24"/>
              <w:highlight w:val="none"/>
            </w:rPr>
            <w:fldChar w:fldCharType="end"/>
          </w:r>
          <w:r>
            <w:rPr>
              <w:rFonts w:hint="eastAsia" w:ascii="宋体" w:eastAsia="宋体" w:cs="宋体"/>
              <w:spacing w:val="8"/>
              <w:sz w:val="24"/>
              <w:szCs w:val="24"/>
              <w:highlight w:val="none"/>
              <w:lang w:val="en-US" w:eastAsia="zh-CN"/>
            </w:rPr>
            <w:t>19</w:t>
          </w:r>
        </w:p>
        <w:p w14:paraId="4F9A5991">
          <w:pPr>
            <w:tabs>
              <w:tab w:val="right" w:leader="dot" w:pos="8310"/>
            </w:tabs>
            <w:spacing w:before="224" w:line="187" w:lineRule="auto"/>
            <w:ind w:left="454"/>
            <w:rPr>
              <w:rFonts w:hint="eastAsia" w:ascii="宋体" w:eastAsia="宋体" w:cs="宋体"/>
              <w:sz w:val="24"/>
              <w:szCs w:val="24"/>
              <w:highlight w:val="none"/>
              <w:lang w:val="en-US" w:eastAsia="zh-CN"/>
            </w:rPr>
          </w:pPr>
          <w:r>
            <w:rPr>
              <w:highlight w:val="none"/>
            </w:rPr>
            <w:fldChar w:fldCharType="begin"/>
          </w:r>
          <w:r>
            <w:rPr>
              <w:highlight w:val="none"/>
            </w:rPr>
            <w:instrText xml:space="preserve"> HYPERLINK \l "bookmark34" </w:instrText>
          </w:r>
          <w:r>
            <w:rPr>
              <w:highlight w:val="none"/>
            </w:rPr>
            <w:fldChar w:fldCharType="separate"/>
          </w:r>
          <w:r>
            <w:rPr>
              <w:rFonts w:ascii="宋体" w:eastAsia="宋体" w:cs="宋体"/>
              <w:spacing w:val="-3"/>
              <w:sz w:val="24"/>
              <w:szCs w:val="24"/>
              <w:highlight w:val="none"/>
            </w:rPr>
            <w:t>（二）资格证明文件</w:t>
          </w:r>
          <w:r>
            <w:rPr>
              <w:rFonts w:ascii="宋体" w:eastAsia="宋体" w:cs="宋体"/>
              <w:spacing w:val="-39"/>
              <w:sz w:val="24"/>
              <w:szCs w:val="24"/>
              <w:highlight w:val="none"/>
            </w:rPr>
            <w:t xml:space="preserve"> </w:t>
          </w:r>
          <w:r>
            <w:rPr>
              <w:rFonts w:ascii="宋体" w:eastAsia="宋体" w:cs="宋体"/>
              <w:sz w:val="24"/>
              <w:szCs w:val="24"/>
              <w:highlight w:val="none"/>
            </w:rPr>
            <w:tab/>
          </w:r>
          <w:r>
            <w:rPr>
              <w:rFonts w:ascii="宋体" w:eastAsia="宋体" w:cs="宋体"/>
              <w:spacing w:val="8"/>
              <w:sz w:val="24"/>
              <w:szCs w:val="24"/>
              <w:highlight w:val="none"/>
            </w:rPr>
            <w:t>2</w:t>
          </w:r>
          <w:r>
            <w:rPr>
              <w:rFonts w:ascii="宋体" w:eastAsia="宋体" w:cs="宋体"/>
              <w:spacing w:val="8"/>
              <w:sz w:val="24"/>
              <w:szCs w:val="24"/>
              <w:highlight w:val="none"/>
            </w:rPr>
            <w:fldChar w:fldCharType="end"/>
          </w:r>
          <w:r>
            <w:rPr>
              <w:rFonts w:hint="eastAsia" w:ascii="宋体" w:eastAsia="宋体" w:cs="宋体"/>
              <w:spacing w:val="8"/>
              <w:sz w:val="24"/>
              <w:szCs w:val="24"/>
              <w:highlight w:val="none"/>
              <w:lang w:val="en-US" w:eastAsia="zh-CN"/>
            </w:rPr>
            <w:t>0</w:t>
          </w:r>
        </w:p>
        <w:p w14:paraId="1765EBF5">
          <w:pPr>
            <w:tabs>
              <w:tab w:val="right" w:leader="dot" w:pos="8310"/>
            </w:tabs>
            <w:spacing w:before="226" w:line="187" w:lineRule="auto"/>
            <w:ind w:left="454"/>
            <w:rPr>
              <w:rFonts w:hint="eastAsia" w:ascii="宋体" w:eastAsia="宋体" w:cs="宋体"/>
              <w:sz w:val="24"/>
              <w:szCs w:val="24"/>
              <w:highlight w:val="none"/>
              <w:lang w:val="en-US" w:eastAsia="zh-CN"/>
            </w:rPr>
          </w:pPr>
          <w:r>
            <w:rPr>
              <w:highlight w:val="none"/>
            </w:rPr>
            <w:fldChar w:fldCharType="begin"/>
          </w:r>
          <w:r>
            <w:rPr>
              <w:highlight w:val="none"/>
            </w:rPr>
            <w:instrText xml:space="preserve"> HYPERLINK \l "bookmark36" </w:instrText>
          </w:r>
          <w:r>
            <w:rPr>
              <w:highlight w:val="none"/>
            </w:rPr>
            <w:fldChar w:fldCharType="separate"/>
          </w:r>
          <w:r>
            <w:rPr>
              <w:rFonts w:ascii="宋体" w:eastAsia="宋体" w:cs="宋体"/>
              <w:spacing w:val="-3"/>
              <w:sz w:val="24"/>
              <w:szCs w:val="24"/>
              <w:highlight w:val="none"/>
            </w:rPr>
            <w:t>（三）其它相关文件</w:t>
          </w:r>
          <w:r>
            <w:rPr>
              <w:rFonts w:ascii="宋体" w:eastAsia="宋体" w:cs="宋体"/>
              <w:spacing w:val="-39"/>
              <w:sz w:val="24"/>
              <w:szCs w:val="24"/>
              <w:highlight w:val="none"/>
            </w:rPr>
            <w:t xml:space="preserve"> </w:t>
          </w:r>
          <w:r>
            <w:rPr>
              <w:rFonts w:ascii="宋体" w:eastAsia="宋体" w:cs="宋体"/>
              <w:sz w:val="24"/>
              <w:szCs w:val="24"/>
              <w:highlight w:val="none"/>
            </w:rPr>
            <w:tab/>
          </w:r>
          <w:r>
            <w:rPr>
              <w:rFonts w:ascii="宋体" w:eastAsia="宋体" w:cs="宋体"/>
              <w:spacing w:val="8"/>
              <w:sz w:val="24"/>
              <w:szCs w:val="24"/>
              <w:highlight w:val="none"/>
            </w:rPr>
            <w:t>2</w:t>
          </w:r>
          <w:r>
            <w:rPr>
              <w:rFonts w:ascii="宋体" w:eastAsia="宋体" w:cs="宋体"/>
              <w:spacing w:val="8"/>
              <w:sz w:val="24"/>
              <w:szCs w:val="24"/>
              <w:highlight w:val="none"/>
            </w:rPr>
            <w:fldChar w:fldCharType="end"/>
          </w:r>
          <w:r>
            <w:rPr>
              <w:rFonts w:hint="eastAsia" w:ascii="宋体" w:eastAsia="宋体" w:cs="宋体"/>
              <w:spacing w:val="8"/>
              <w:sz w:val="24"/>
              <w:szCs w:val="24"/>
              <w:highlight w:val="none"/>
              <w:lang w:val="en-US" w:eastAsia="zh-CN"/>
            </w:rPr>
            <w:t>1</w:t>
          </w:r>
        </w:p>
        <w:p w14:paraId="7499C22F">
          <w:pPr>
            <w:tabs>
              <w:tab w:val="right" w:leader="dot" w:pos="8310"/>
            </w:tabs>
            <w:spacing w:before="226" w:line="185" w:lineRule="auto"/>
            <w:ind w:left="461"/>
            <w:rPr>
              <w:rFonts w:hint="eastAsia" w:ascii="宋体" w:eastAsia="宋体" w:cs="宋体"/>
              <w:sz w:val="24"/>
              <w:szCs w:val="24"/>
              <w:highlight w:val="none"/>
              <w:lang w:val="en-US" w:eastAsia="zh-CN"/>
            </w:rPr>
          </w:pPr>
          <w:r>
            <w:rPr>
              <w:highlight w:val="none"/>
            </w:rPr>
            <w:fldChar w:fldCharType="begin"/>
          </w:r>
          <w:r>
            <w:rPr>
              <w:highlight w:val="none"/>
            </w:rPr>
            <w:instrText xml:space="preserve"> HYPERLINK \l "bookmark38" </w:instrText>
          </w:r>
          <w:r>
            <w:rPr>
              <w:highlight w:val="none"/>
            </w:rPr>
            <w:fldChar w:fldCharType="separate"/>
          </w:r>
          <w:r>
            <w:rPr>
              <w:rFonts w:ascii="宋体" w:eastAsia="宋体" w:cs="宋体"/>
              <w:spacing w:val="-3"/>
              <w:sz w:val="24"/>
              <w:szCs w:val="24"/>
              <w:highlight w:val="none"/>
            </w:rPr>
            <w:t>1.法定代表人资格证明</w:t>
          </w:r>
          <w:r>
            <w:rPr>
              <w:rFonts w:ascii="宋体" w:eastAsia="宋体" w:cs="宋体"/>
              <w:spacing w:val="-40"/>
              <w:sz w:val="24"/>
              <w:szCs w:val="24"/>
              <w:highlight w:val="none"/>
            </w:rPr>
            <w:t xml:space="preserve"> </w:t>
          </w:r>
          <w:r>
            <w:rPr>
              <w:rFonts w:ascii="宋体" w:eastAsia="宋体" w:cs="宋体"/>
              <w:sz w:val="24"/>
              <w:szCs w:val="24"/>
              <w:highlight w:val="none"/>
            </w:rPr>
            <w:tab/>
          </w:r>
          <w:r>
            <w:rPr>
              <w:rFonts w:ascii="宋体" w:eastAsia="宋体" w:cs="宋体"/>
              <w:spacing w:val="8"/>
              <w:sz w:val="24"/>
              <w:szCs w:val="24"/>
              <w:highlight w:val="none"/>
            </w:rPr>
            <w:t>2</w:t>
          </w:r>
          <w:r>
            <w:rPr>
              <w:rFonts w:ascii="宋体" w:eastAsia="宋体" w:cs="宋体"/>
              <w:spacing w:val="8"/>
              <w:sz w:val="24"/>
              <w:szCs w:val="24"/>
              <w:highlight w:val="none"/>
            </w:rPr>
            <w:fldChar w:fldCharType="end"/>
          </w:r>
          <w:r>
            <w:rPr>
              <w:rFonts w:hint="eastAsia" w:ascii="宋体" w:eastAsia="宋体" w:cs="宋体"/>
              <w:spacing w:val="8"/>
              <w:sz w:val="24"/>
              <w:szCs w:val="24"/>
              <w:highlight w:val="none"/>
              <w:lang w:val="en-US" w:eastAsia="zh-CN"/>
            </w:rPr>
            <w:t>1</w:t>
          </w:r>
        </w:p>
        <w:p w14:paraId="127FDED5">
          <w:pPr>
            <w:tabs>
              <w:tab w:val="right" w:leader="dot" w:pos="8310"/>
            </w:tabs>
            <w:spacing w:before="225" w:line="187" w:lineRule="auto"/>
            <w:ind w:left="442"/>
            <w:rPr>
              <w:rFonts w:hint="eastAsia" w:ascii="宋体" w:eastAsia="宋体" w:cs="宋体"/>
              <w:sz w:val="24"/>
              <w:szCs w:val="24"/>
              <w:highlight w:val="none"/>
              <w:lang w:val="en-US" w:eastAsia="zh-CN"/>
            </w:rPr>
          </w:pPr>
          <w:r>
            <w:rPr>
              <w:highlight w:val="none"/>
            </w:rPr>
            <w:fldChar w:fldCharType="begin"/>
          </w:r>
          <w:r>
            <w:rPr>
              <w:highlight w:val="none"/>
            </w:rPr>
            <w:instrText xml:space="preserve"> HYPERLINK \l "bookmark40" </w:instrText>
          </w:r>
          <w:r>
            <w:rPr>
              <w:highlight w:val="none"/>
            </w:rPr>
            <w:fldChar w:fldCharType="separate"/>
          </w:r>
          <w:r>
            <w:rPr>
              <w:rFonts w:ascii="宋体" w:eastAsia="宋体" w:cs="宋体"/>
              <w:spacing w:val="-2"/>
              <w:sz w:val="24"/>
              <w:szCs w:val="24"/>
              <w:highlight w:val="none"/>
            </w:rPr>
            <w:t>授权委托书</w:t>
          </w:r>
          <w:r>
            <w:rPr>
              <w:rFonts w:ascii="宋体" w:eastAsia="宋体" w:cs="宋体"/>
              <w:spacing w:val="-44"/>
              <w:sz w:val="24"/>
              <w:szCs w:val="24"/>
              <w:highlight w:val="none"/>
            </w:rPr>
            <w:t xml:space="preserve"> </w:t>
          </w:r>
          <w:r>
            <w:rPr>
              <w:rFonts w:ascii="宋体" w:eastAsia="宋体" w:cs="宋体"/>
              <w:sz w:val="24"/>
              <w:szCs w:val="24"/>
              <w:highlight w:val="none"/>
            </w:rPr>
            <w:tab/>
          </w:r>
          <w:r>
            <w:rPr>
              <w:rFonts w:ascii="宋体" w:eastAsia="宋体" w:cs="宋体"/>
              <w:spacing w:val="8"/>
              <w:sz w:val="24"/>
              <w:szCs w:val="24"/>
              <w:highlight w:val="none"/>
            </w:rPr>
            <w:t>2</w:t>
          </w:r>
          <w:r>
            <w:rPr>
              <w:rFonts w:ascii="宋体" w:eastAsia="宋体" w:cs="宋体"/>
              <w:spacing w:val="8"/>
              <w:sz w:val="24"/>
              <w:szCs w:val="24"/>
              <w:highlight w:val="none"/>
            </w:rPr>
            <w:fldChar w:fldCharType="end"/>
          </w:r>
          <w:r>
            <w:rPr>
              <w:rFonts w:hint="eastAsia" w:ascii="宋体" w:eastAsia="宋体" w:cs="宋体"/>
              <w:spacing w:val="8"/>
              <w:sz w:val="24"/>
              <w:szCs w:val="24"/>
              <w:highlight w:val="none"/>
              <w:lang w:val="en-US" w:eastAsia="zh-CN"/>
            </w:rPr>
            <w:t>2</w:t>
          </w:r>
        </w:p>
        <w:p w14:paraId="044C223E">
          <w:pPr>
            <w:tabs>
              <w:tab w:val="right" w:leader="dot" w:pos="8310"/>
            </w:tabs>
            <w:spacing w:before="224" w:line="187" w:lineRule="auto"/>
            <w:ind w:left="446"/>
            <w:rPr>
              <w:rFonts w:hint="eastAsia" w:ascii="宋体" w:eastAsia="宋体" w:cs="宋体"/>
              <w:sz w:val="24"/>
              <w:szCs w:val="24"/>
              <w:highlight w:val="none"/>
              <w:lang w:val="en-US" w:eastAsia="zh-CN"/>
            </w:rPr>
          </w:pPr>
          <w:r>
            <w:rPr>
              <w:highlight w:val="none"/>
            </w:rPr>
            <w:fldChar w:fldCharType="begin"/>
          </w:r>
          <w:r>
            <w:rPr>
              <w:highlight w:val="none"/>
            </w:rPr>
            <w:instrText xml:space="preserve"> HYPERLINK \l "bookmark42" </w:instrText>
          </w:r>
          <w:r>
            <w:rPr>
              <w:highlight w:val="none"/>
            </w:rPr>
            <w:fldChar w:fldCharType="separate"/>
          </w:r>
          <w:r>
            <w:rPr>
              <w:rFonts w:ascii="宋体" w:eastAsia="宋体" w:cs="宋体"/>
              <w:spacing w:val="-2"/>
              <w:sz w:val="24"/>
              <w:szCs w:val="24"/>
              <w:highlight w:val="none"/>
            </w:rPr>
            <w:t>2.供应商基本情况表</w:t>
          </w:r>
          <w:r>
            <w:rPr>
              <w:rFonts w:ascii="宋体" w:eastAsia="宋体" w:cs="宋体"/>
              <w:spacing w:val="-38"/>
              <w:sz w:val="24"/>
              <w:szCs w:val="24"/>
              <w:highlight w:val="none"/>
            </w:rPr>
            <w:t xml:space="preserve"> </w:t>
          </w:r>
          <w:r>
            <w:rPr>
              <w:rFonts w:ascii="宋体" w:eastAsia="宋体" w:cs="宋体"/>
              <w:sz w:val="24"/>
              <w:szCs w:val="24"/>
              <w:highlight w:val="none"/>
            </w:rPr>
            <w:tab/>
          </w:r>
          <w:r>
            <w:rPr>
              <w:rFonts w:ascii="宋体" w:eastAsia="宋体" w:cs="宋体"/>
              <w:spacing w:val="8"/>
              <w:sz w:val="24"/>
              <w:szCs w:val="24"/>
              <w:highlight w:val="none"/>
            </w:rPr>
            <w:t>2</w:t>
          </w:r>
          <w:r>
            <w:rPr>
              <w:rFonts w:ascii="宋体" w:eastAsia="宋体" w:cs="宋体"/>
              <w:spacing w:val="8"/>
              <w:sz w:val="24"/>
              <w:szCs w:val="24"/>
              <w:highlight w:val="none"/>
            </w:rPr>
            <w:fldChar w:fldCharType="end"/>
          </w:r>
          <w:r>
            <w:rPr>
              <w:rFonts w:hint="eastAsia" w:ascii="宋体" w:eastAsia="宋体" w:cs="宋体"/>
              <w:spacing w:val="8"/>
              <w:sz w:val="24"/>
              <w:szCs w:val="24"/>
              <w:highlight w:val="none"/>
              <w:lang w:val="en-US" w:eastAsia="zh-CN"/>
            </w:rPr>
            <w:t>3</w:t>
          </w:r>
        </w:p>
        <w:p w14:paraId="0E6334D4">
          <w:pPr>
            <w:tabs>
              <w:tab w:val="right" w:leader="dot" w:pos="8310"/>
            </w:tabs>
            <w:spacing w:before="226" w:line="187" w:lineRule="auto"/>
            <w:ind w:left="448"/>
            <w:rPr>
              <w:rFonts w:hint="eastAsia" w:ascii="宋体" w:eastAsia="宋体" w:cs="宋体"/>
              <w:sz w:val="24"/>
              <w:szCs w:val="24"/>
              <w:highlight w:val="none"/>
              <w:lang w:val="en-US" w:eastAsia="zh-CN"/>
            </w:rPr>
          </w:pPr>
          <w:r>
            <w:rPr>
              <w:highlight w:val="none"/>
            </w:rPr>
            <w:fldChar w:fldCharType="begin"/>
          </w:r>
          <w:r>
            <w:rPr>
              <w:highlight w:val="none"/>
            </w:rPr>
            <w:instrText xml:space="preserve"> HYPERLINK \l "bookmark44" </w:instrText>
          </w:r>
          <w:r>
            <w:rPr>
              <w:highlight w:val="none"/>
            </w:rPr>
            <w:fldChar w:fldCharType="separate"/>
          </w:r>
          <w:r>
            <w:rPr>
              <w:rFonts w:ascii="宋体" w:eastAsia="宋体" w:cs="宋体"/>
              <w:spacing w:val="-2"/>
              <w:sz w:val="24"/>
              <w:szCs w:val="24"/>
              <w:highlight w:val="none"/>
            </w:rPr>
            <w:t>3.近年完成的类似项目情况表</w:t>
          </w:r>
          <w:r>
            <w:rPr>
              <w:rFonts w:ascii="宋体" w:eastAsia="宋体" w:cs="宋体"/>
              <w:spacing w:val="-32"/>
              <w:sz w:val="24"/>
              <w:szCs w:val="24"/>
              <w:highlight w:val="none"/>
            </w:rPr>
            <w:t xml:space="preserve"> </w:t>
          </w:r>
          <w:r>
            <w:rPr>
              <w:rFonts w:ascii="宋体" w:eastAsia="宋体" w:cs="宋体"/>
              <w:sz w:val="24"/>
              <w:szCs w:val="24"/>
              <w:highlight w:val="none"/>
            </w:rPr>
            <w:tab/>
          </w:r>
          <w:r>
            <w:rPr>
              <w:rFonts w:ascii="宋体" w:eastAsia="宋体" w:cs="宋体"/>
              <w:spacing w:val="8"/>
              <w:sz w:val="24"/>
              <w:szCs w:val="24"/>
              <w:highlight w:val="none"/>
            </w:rPr>
            <w:t>2</w:t>
          </w:r>
          <w:r>
            <w:rPr>
              <w:rFonts w:ascii="宋体" w:eastAsia="宋体" w:cs="宋体"/>
              <w:spacing w:val="8"/>
              <w:sz w:val="24"/>
              <w:szCs w:val="24"/>
              <w:highlight w:val="none"/>
            </w:rPr>
            <w:fldChar w:fldCharType="end"/>
          </w:r>
          <w:r>
            <w:rPr>
              <w:rFonts w:hint="eastAsia" w:ascii="宋体" w:eastAsia="宋体" w:cs="宋体"/>
              <w:spacing w:val="8"/>
              <w:sz w:val="24"/>
              <w:szCs w:val="24"/>
              <w:highlight w:val="none"/>
              <w:lang w:val="en-US" w:eastAsia="zh-CN"/>
            </w:rPr>
            <w:t>4</w:t>
          </w:r>
        </w:p>
        <w:p w14:paraId="050BC7E4">
          <w:pPr>
            <w:tabs>
              <w:tab w:val="right" w:leader="dot" w:pos="8310"/>
            </w:tabs>
            <w:spacing w:before="224" w:line="187" w:lineRule="auto"/>
            <w:ind w:left="442"/>
            <w:rPr>
              <w:rFonts w:hint="eastAsia" w:ascii="宋体" w:eastAsia="宋体" w:cs="宋体"/>
              <w:sz w:val="24"/>
              <w:szCs w:val="24"/>
              <w:highlight w:val="none"/>
              <w:lang w:val="en-US" w:eastAsia="zh-CN"/>
            </w:rPr>
          </w:pPr>
          <w:r>
            <w:rPr>
              <w:highlight w:val="none"/>
            </w:rPr>
            <w:fldChar w:fldCharType="begin"/>
          </w:r>
          <w:r>
            <w:rPr>
              <w:highlight w:val="none"/>
            </w:rPr>
            <w:instrText xml:space="preserve"> HYPERLINK \l "bookmark46" </w:instrText>
          </w:r>
          <w:r>
            <w:rPr>
              <w:highlight w:val="none"/>
            </w:rPr>
            <w:fldChar w:fldCharType="separate"/>
          </w:r>
          <w:r>
            <w:rPr>
              <w:rFonts w:ascii="宋体" w:eastAsia="宋体" w:cs="宋体"/>
              <w:spacing w:val="-1"/>
              <w:sz w:val="24"/>
              <w:szCs w:val="24"/>
              <w:highlight w:val="none"/>
            </w:rPr>
            <w:t>4.拟委任的主要人员汇总表</w:t>
          </w:r>
          <w:r>
            <w:rPr>
              <w:rFonts w:ascii="宋体" w:eastAsia="宋体" w:cs="宋体"/>
              <w:spacing w:val="-41"/>
              <w:sz w:val="24"/>
              <w:szCs w:val="24"/>
              <w:highlight w:val="none"/>
            </w:rPr>
            <w:t xml:space="preserve"> </w:t>
          </w:r>
          <w:r>
            <w:rPr>
              <w:rFonts w:ascii="宋体" w:eastAsia="宋体" w:cs="宋体"/>
              <w:sz w:val="24"/>
              <w:szCs w:val="24"/>
              <w:highlight w:val="none"/>
            </w:rPr>
            <w:tab/>
          </w:r>
          <w:r>
            <w:rPr>
              <w:rFonts w:ascii="宋体" w:eastAsia="宋体" w:cs="宋体"/>
              <w:spacing w:val="8"/>
              <w:sz w:val="24"/>
              <w:szCs w:val="24"/>
              <w:highlight w:val="none"/>
            </w:rPr>
            <w:t>2</w:t>
          </w:r>
          <w:r>
            <w:rPr>
              <w:rFonts w:ascii="宋体" w:eastAsia="宋体" w:cs="宋体"/>
              <w:spacing w:val="8"/>
              <w:sz w:val="24"/>
              <w:szCs w:val="24"/>
              <w:highlight w:val="none"/>
            </w:rPr>
            <w:fldChar w:fldCharType="end"/>
          </w:r>
          <w:r>
            <w:rPr>
              <w:rFonts w:hint="eastAsia" w:ascii="宋体" w:eastAsia="宋体" w:cs="宋体"/>
              <w:spacing w:val="8"/>
              <w:sz w:val="24"/>
              <w:szCs w:val="24"/>
              <w:highlight w:val="none"/>
              <w:lang w:val="en-US" w:eastAsia="zh-CN"/>
            </w:rPr>
            <w:t>5</w:t>
          </w:r>
        </w:p>
        <w:p w14:paraId="084B80A9">
          <w:pPr>
            <w:tabs>
              <w:tab w:val="right" w:leader="dot" w:pos="8310"/>
            </w:tabs>
            <w:spacing w:before="226" w:line="187" w:lineRule="auto"/>
            <w:ind w:left="448"/>
            <w:rPr>
              <w:rFonts w:hint="eastAsia" w:ascii="宋体" w:eastAsia="宋体" w:cs="宋体"/>
              <w:sz w:val="24"/>
              <w:szCs w:val="24"/>
              <w:highlight w:val="none"/>
              <w:lang w:val="en-US" w:eastAsia="zh-CN"/>
            </w:rPr>
          </w:pPr>
          <w:r>
            <w:rPr>
              <w:rFonts w:ascii="宋体" w:eastAsia="宋体" w:cs="宋体"/>
              <w:color w:val="auto"/>
              <w:spacing w:val="-2"/>
              <w:sz w:val="24"/>
              <w:szCs w:val="24"/>
              <w:highlight w:val="none"/>
            </w:rPr>
            <w:t>5.供应商信誉情况表</w:t>
          </w:r>
          <w:r>
            <w:rPr>
              <w:rFonts w:ascii="宋体" w:eastAsia="宋体" w:cs="宋体"/>
              <w:color w:val="auto"/>
              <w:spacing w:val="-40"/>
              <w:sz w:val="24"/>
              <w:szCs w:val="24"/>
              <w:highlight w:val="none"/>
            </w:rPr>
            <w:t xml:space="preserve"> </w:t>
          </w:r>
          <w:r>
            <w:rPr>
              <w:rFonts w:ascii="宋体" w:eastAsia="宋体" w:cs="宋体"/>
              <w:color w:val="auto"/>
              <w:sz w:val="24"/>
              <w:szCs w:val="24"/>
              <w:highlight w:val="none"/>
            </w:rPr>
            <w:tab/>
          </w:r>
          <w:r>
            <w:rPr>
              <w:rFonts w:ascii="宋体" w:eastAsia="宋体" w:cs="宋体"/>
              <w:spacing w:val="8"/>
              <w:sz w:val="24"/>
              <w:szCs w:val="24"/>
              <w:highlight w:val="none"/>
            </w:rPr>
            <w:t>2</w:t>
          </w:r>
          <w:r>
            <w:rPr>
              <w:rFonts w:hint="eastAsia" w:ascii="宋体" w:eastAsia="宋体" w:cs="宋体"/>
              <w:spacing w:val="8"/>
              <w:sz w:val="24"/>
              <w:szCs w:val="24"/>
              <w:highlight w:val="none"/>
              <w:lang w:val="en-US" w:eastAsia="zh-CN"/>
            </w:rPr>
            <w:t>6</w:t>
          </w:r>
        </w:p>
        <w:p w14:paraId="16C3CEA0">
          <w:pPr>
            <w:tabs>
              <w:tab w:val="right" w:leader="dot" w:pos="8310"/>
            </w:tabs>
            <w:spacing w:before="226" w:line="187" w:lineRule="auto"/>
            <w:ind w:left="454"/>
            <w:rPr>
              <w:rFonts w:hint="eastAsia" w:ascii="宋体" w:eastAsia="宋体" w:cs="宋体"/>
              <w:sz w:val="24"/>
              <w:szCs w:val="24"/>
              <w:highlight w:val="none"/>
              <w:lang w:val="en-US" w:eastAsia="zh-CN"/>
            </w:rPr>
          </w:pPr>
          <w:r>
            <w:rPr>
              <w:rFonts w:ascii="宋体" w:eastAsia="宋体" w:cs="宋体"/>
              <w:color w:val="auto"/>
              <w:spacing w:val="-3"/>
              <w:sz w:val="24"/>
              <w:szCs w:val="24"/>
              <w:highlight w:val="none"/>
            </w:rPr>
            <w:t>（四）其他资料</w:t>
          </w:r>
          <w:r>
            <w:rPr>
              <w:rFonts w:ascii="宋体" w:eastAsia="宋体" w:cs="宋体"/>
              <w:color w:val="auto"/>
              <w:spacing w:val="-45"/>
              <w:sz w:val="24"/>
              <w:szCs w:val="24"/>
              <w:highlight w:val="none"/>
            </w:rPr>
            <w:t xml:space="preserve"> </w:t>
          </w:r>
          <w:r>
            <w:rPr>
              <w:rFonts w:ascii="宋体" w:eastAsia="宋体" w:cs="宋体"/>
              <w:color w:val="auto"/>
              <w:sz w:val="24"/>
              <w:szCs w:val="24"/>
              <w:highlight w:val="none"/>
            </w:rPr>
            <w:tab/>
          </w:r>
          <w:r>
            <w:rPr>
              <w:rFonts w:ascii="宋体" w:eastAsia="宋体" w:cs="宋体"/>
              <w:spacing w:val="8"/>
              <w:sz w:val="24"/>
              <w:szCs w:val="24"/>
              <w:highlight w:val="none"/>
            </w:rPr>
            <w:t>2</w:t>
          </w:r>
          <w:r>
            <w:rPr>
              <w:rFonts w:hint="eastAsia" w:ascii="宋体" w:eastAsia="宋体" w:cs="宋体"/>
              <w:spacing w:val="8"/>
              <w:sz w:val="24"/>
              <w:szCs w:val="24"/>
              <w:highlight w:val="none"/>
              <w:lang w:val="en-US" w:eastAsia="zh-CN"/>
            </w:rPr>
            <w:t>7</w:t>
          </w:r>
        </w:p>
        <w:p w14:paraId="420DCEA7">
          <w:pPr>
            <w:tabs>
              <w:tab w:val="right" w:leader="dot" w:pos="8310"/>
            </w:tabs>
            <w:spacing w:before="224" w:line="187" w:lineRule="auto"/>
            <w:ind w:left="454"/>
            <w:rPr>
              <w:rFonts w:hint="eastAsia" w:ascii="宋体" w:eastAsia="宋体" w:cs="宋体"/>
              <w:sz w:val="24"/>
              <w:szCs w:val="24"/>
              <w:highlight w:val="none"/>
              <w:lang w:val="en-US" w:eastAsia="zh-CN"/>
            </w:rPr>
          </w:pPr>
          <w:r>
            <w:rPr>
              <w:rFonts w:ascii="宋体" w:eastAsia="宋体" w:cs="宋体"/>
              <w:color w:val="auto"/>
              <w:spacing w:val="-3"/>
              <w:sz w:val="24"/>
              <w:szCs w:val="24"/>
              <w:highlight w:val="none"/>
            </w:rPr>
            <w:t>（五）服务方案</w:t>
          </w:r>
          <w:r>
            <w:rPr>
              <w:rFonts w:ascii="宋体" w:eastAsia="宋体" w:cs="宋体"/>
              <w:color w:val="auto"/>
              <w:spacing w:val="-45"/>
              <w:sz w:val="24"/>
              <w:szCs w:val="24"/>
              <w:highlight w:val="none"/>
            </w:rPr>
            <w:t xml:space="preserve"> </w:t>
          </w:r>
          <w:r>
            <w:rPr>
              <w:rFonts w:ascii="宋体" w:eastAsia="宋体" w:cs="宋体"/>
              <w:color w:val="auto"/>
              <w:sz w:val="24"/>
              <w:szCs w:val="24"/>
              <w:highlight w:val="none"/>
            </w:rPr>
            <w:tab/>
          </w:r>
          <w:r>
            <w:rPr>
              <w:rFonts w:ascii="宋体" w:eastAsia="宋体" w:cs="宋体"/>
              <w:spacing w:val="8"/>
              <w:sz w:val="24"/>
              <w:szCs w:val="24"/>
              <w:highlight w:val="none"/>
            </w:rPr>
            <w:t>2</w:t>
          </w:r>
          <w:r>
            <w:rPr>
              <w:rFonts w:hint="eastAsia" w:ascii="宋体" w:eastAsia="宋体" w:cs="宋体"/>
              <w:spacing w:val="8"/>
              <w:sz w:val="24"/>
              <w:szCs w:val="24"/>
              <w:highlight w:val="none"/>
              <w:lang w:val="en-US" w:eastAsia="zh-CN"/>
            </w:rPr>
            <w:t>8</w:t>
          </w:r>
        </w:p>
        <w:p w14:paraId="69E71863">
          <w:pPr>
            <w:tabs>
              <w:tab w:val="right" w:leader="dot" w:pos="8310"/>
            </w:tabs>
            <w:spacing w:before="227" w:line="185" w:lineRule="auto"/>
            <w:rPr>
              <w:rFonts w:ascii="宋体" w:eastAsia="宋体" w:cs="宋体"/>
              <w:sz w:val="24"/>
              <w:szCs w:val="24"/>
              <w:highlight w:val="none"/>
            </w:rPr>
            <w:sectPr>
              <w:footerReference r:id="rId3" w:type="default"/>
              <w:pgSz w:w="11906" w:h="16839"/>
              <w:pgMar w:top="840" w:right="1785" w:bottom="844" w:left="1785" w:header="0" w:footer="682" w:gutter="0"/>
              <w:pgNumType w:start="1"/>
              <w:cols w:space="720" w:num="1"/>
              <w:docGrid w:linePitch="312" w:charSpace="0"/>
            </w:sectPr>
          </w:pPr>
        </w:p>
        <w:p w14:paraId="393FEB9B">
          <w:pPr>
            <w:widowControl w:val="0"/>
            <w:tabs>
              <w:tab w:val="right" w:leader="dot" w:pos="8310"/>
            </w:tabs>
            <w:spacing w:before="225" w:line="400" w:lineRule="exact"/>
          </w:pPr>
          <w:bookmarkStart w:id="3" w:name="bookmark1"/>
          <w:bookmarkEnd w:id="3"/>
          <w:bookmarkStart w:id="4" w:name="bookmark2"/>
          <w:bookmarkEnd w:id="4"/>
        </w:p>
      </w:sdtContent>
    </w:sdt>
    <w:p w14:paraId="3C67FF85">
      <w:pPr>
        <w:spacing w:before="113" w:line="224" w:lineRule="auto"/>
        <w:jc w:val="center"/>
        <w:outlineLvl w:val="0"/>
        <w:rPr>
          <w:rFonts w:ascii="宋体" w:eastAsia="宋体" w:cs="宋体"/>
          <w:sz w:val="35"/>
          <w:szCs w:val="35"/>
          <w:highlight w:val="none"/>
        </w:rPr>
      </w:pPr>
      <w:r>
        <w:rPr>
          <w:rFonts w:ascii="宋体" w:eastAsia="宋体" w:cs="宋体"/>
          <w:b/>
          <w:bCs/>
          <w:spacing w:val="6"/>
          <w:sz w:val="35"/>
          <w:szCs w:val="35"/>
          <w:highlight w:val="none"/>
        </w:rPr>
        <w:t>第一</w:t>
      </w:r>
      <w:r>
        <w:rPr>
          <w:rFonts w:hint="eastAsia" w:ascii="宋体" w:eastAsia="宋体" w:cs="宋体"/>
          <w:b/>
          <w:bCs/>
          <w:spacing w:val="6"/>
          <w:sz w:val="35"/>
          <w:szCs w:val="35"/>
          <w:highlight w:val="none"/>
        </w:rPr>
        <w:t xml:space="preserve">章 </w:t>
      </w:r>
      <w:r>
        <w:rPr>
          <w:rFonts w:ascii="宋体" w:eastAsia="宋体" w:cs="宋体"/>
          <w:b/>
          <w:bCs/>
          <w:spacing w:val="6"/>
          <w:sz w:val="35"/>
          <w:szCs w:val="35"/>
          <w:highlight w:val="none"/>
        </w:rPr>
        <w:t>竞争性谈判公告</w:t>
      </w:r>
    </w:p>
    <w:p w14:paraId="42536748">
      <w:pPr>
        <w:spacing w:before="40"/>
        <w:ind w:right="-132" w:rightChars="-63"/>
        <w:rPr>
          <w:highlight w:val="none"/>
        </w:rPr>
      </w:pPr>
    </w:p>
    <w:p w14:paraId="17AD57FB">
      <w:pPr>
        <w:pBdr>
          <w:top w:val="single" w:color="auto" w:sz="4" w:space="2"/>
          <w:left w:val="single" w:color="auto" w:sz="4" w:space="4"/>
          <w:bottom w:val="single" w:color="auto" w:sz="4" w:space="1"/>
          <w:right w:val="single" w:color="auto" w:sz="4" w:space="4"/>
        </w:pBdr>
        <w:spacing w:line="400" w:lineRule="exact"/>
        <w:ind w:firstLine="480" w:firstLineChars="200"/>
        <w:rPr>
          <w:rFonts w:ascii="黑体" w:hAnsi="黑体" w:eastAsia="黑体"/>
          <w:sz w:val="24"/>
          <w:szCs w:val="24"/>
          <w:highlight w:val="none"/>
        </w:rPr>
      </w:pPr>
      <w:r>
        <w:rPr>
          <w:rFonts w:hint="eastAsia" w:ascii="黑体" w:hAnsi="黑体" w:eastAsia="黑体"/>
          <w:sz w:val="24"/>
          <w:szCs w:val="24"/>
          <w:highlight w:val="none"/>
        </w:rPr>
        <w:t>项目概况</w:t>
      </w:r>
    </w:p>
    <w:p w14:paraId="6264A674">
      <w:pPr>
        <w:pBdr>
          <w:top w:val="single" w:color="auto" w:sz="4" w:space="2"/>
          <w:left w:val="single" w:color="auto" w:sz="4" w:space="4"/>
          <w:bottom w:val="single" w:color="auto" w:sz="4" w:space="1"/>
          <w:right w:val="single" w:color="auto" w:sz="4" w:space="4"/>
        </w:pBdr>
        <w:spacing w:line="400" w:lineRule="exact"/>
        <w:ind w:firstLine="480" w:firstLineChars="200"/>
        <w:rPr>
          <w:rFonts w:ascii="黑体" w:hAnsi="黑体" w:eastAsia="黑体"/>
          <w:sz w:val="24"/>
          <w:szCs w:val="24"/>
          <w:highlight w:val="none"/>
        </w:rPr>
      </w:pPr>
      <w:bookmarkStart w:id="5" w:name="_Hlk161145741"/>
      <w:r>
        <w:rPr>
          <w:rFonts w:hint="eastAsia" w:ascii="宋体" w:hAnsi="宋体"/>
          <w:sz w:val="24"/>
          <w:szCs w:val="24"/>
          <w:highlight w:val="none"/>
        </w:rPr>
        <w:t>南京市雨花台烈士陵园管理局</w:t>
      </w:r>
      <w:bookmarkEnd w:id="5"/>
      <w:r>
        <w:rPr>
          <w:rFonts w:hint="eastAsia" w:ascii="宋体" w:hAnsi="宋体" w:eastAsia="宋体"/>
          <w:iCs/>
          <w:sz w:val="24"/>
          <w:szCs w:val="24"/>
          <w:highlight w:val="none"/>
        </w:rPr>
        <w:t>新增摄像机安装部署服务</w:t>
      </w:r>
      <w:r>
        <w:rPr>
          <w:rFonts w:hint="eastAsia" w:ascii="宋体" w:hAnsi="宋体"/>
          <w:sz w:val="24"/>
          <w:szCs w:val="24"/>
          <w:highlight w:val="none"/>
        </w:rPr>
        <w:t>的潜在供应商应在南京市雨花台烈士陵园管理局官方网站</w:t>
      </w:r>
      <w:r>
        <w:rPr>
          <w:rFonts w:hint="eastAsia" w:ascii="宋体" w:hAnsi="宋体" w:eastAsia="宋体"/>
          <w:sz w:val="24"/>
          <w:szCs w:val="24"/>
          <w:highlight w:val="none"/>
        </w:rPr>
        <w:t>（https://yht.nanjing.gov.cn/）</w:t>
      </w:r>
      <w:r>
        <w:rPr>
          <w:rFonts w:hint="eastAsia" w:ascii="宋体" w:hAnsi="宋体"/>
          <w:sz w:val="24"/>
          <w:szCs w:val="24"/>
          <w:highlight w:val="none"/>
        </w:rPr>
        <w:t>免费下载获取采购文件，并于</w:t>
      </w:r>
      <w:r>
        <w:rPr>
          <w:rFonts w:ascii="Times New Roman" w:hAnsi="Times New Roman"/>
          <w:sz w:val="24"/>
          <w:szCs w:val="24"/>
          <w:highlight w:val="none"/>
        </w:rPr>
        <w:t>202</w:t>
      </w:r>
      <w:r>
        <w:rPr>
          <w:rFonts w:hint="eastAsia" w:ascii="Times New Roman" w:hAnsi="Times New Roman" w:eastAsia="宋体"/>
          <w:sz w:val="24"/>
          <w:szCs w:val="24"/>
          <w:highlight w:val="none"/>
        </w:rPr>
        <w:t>5</w:t>
      </w:r>
      <w:r>
        <w:rPr>
          <w:rFonts w:ascii="Times New Roman" w:hAnsi="Times New Roman"/>
          <w:sz w:val="24"/>
          <w:szCs w:val="24"/>
          <w:highlight w:val="none"/>
        </w:rPr>
        <w:t>年</w:t>
      </w:r>
      <w:bookmarkStart w:id="6" w:name="_Hlk137574102"/>
      <w:r>
        <w:rPr>
          <w:rFonts w:hint="eastAsia" w:ascii="Times New Roman" w:hAnsi="Times New Roman" w:eastAsia="宋体"/>
          <w:sz w:val="24"/>
          <w:szCs w:val="24"/>
          <w:highlight w:val="none"/>
          <w:lang w:val="en-US" w:eastAsia="zh-CN"/>
        </w:rPr>
        <w:t>4</w:t>
      </w:r>
      <w:r>
        <w:rPr>
          <w:rFonts w:ascii="Times New Roman" w:hAnsi="Times New Roman"/>
          <w:sz w:val="24"/>
          <w:szCs w:val="24"/>
          <w:highlight w:val="none"/>
        </w:rPr>
        <w:t>月</w:t>
      </w:r>
      <w:r>
        <w:rPr>
          <w:rFonts w:hint="eastAsia" w:ascii="Times New Roman" w:hAnsi="Times New Roman" w:eastAsia="宋体"/>
          <w:sz w:val="24"/>
          <w:szCs w:val="24"/>
          <w:highlight w:val="none"/>
          <w:lang w:val="en-US" w:eastAsia="zh-CN"/>
        </w:rPr>
        <w:t>17</w:t>
      </w:r>
      <w:r>
        <w:rPr>
          <w:rFonts w:ascii="Times New Roman" w:hAnsi="Times New Roman"/>
          <w:sz w:val="24"/>
          <w:szCs w:val="24"/>
          <w:highlight w:val="none"/>
        </w:rPr>
        <w:t>日</w:t>
      </w:r>
      <w:r>
        <w:rPr>
          <w:rFonts w:hint="eastAsia" w:ascii="Times New Roman" w:hAnsi="Times New Roman" w:eastAsia="宋体"/>
          <w:bCs/>
          <w:sz w:val="24"/>
          <w:szCs w:val="24"/>
          <w:highlight w:val="none"/>
          <w:lang w:val="en-US" w:eastAsia="zh-CN"/>
        </w:rPr>
        <w:t>15</w:t>
      </w:r>
      <w:r>
        <w:rPr>
          <w:rFonts w:ascii="Times New Roman" w:hAnsi="Times New Roman"/>
          <w:bCs/>
          <w:sz w:val="24"/>
          <w:szCs w:val="24"/>
          <w:highlight w:val="none"/>
        </w:rPr>
        <w:t>点</w:t>
      </w:r>
      <w:r>
        <w:rPr>
          <w:rFonts w:hint="eastAsia" w:ascii="Times New Roman" w:hAnsi="Times New Roman" w:eastAsia="宋体"/>
          <w:bCs/>
          <w:sz w:val="24"/>
          <w:szCs w:val="24"/>
          <w:highlight w:val="none"/>
          <w:lang w:val="en-US" w:eastAsia="zh-CN"/>
        </w:rPr>
        <w:t>00</w:t>
      </w:r>
      <w:r>
        <w:rPr>
          <w:rFonts w:hint="eastAsia" w:ascii="宋体" w:hAnsi="宋体"/>
          <w:bCs/>
          <w:sz w:val="24"/>
          <w:szCs w:val="24"/>
          <w:highlight w:val="none"/>
        </w:rPr>
        <w:t>分</w:t>
      </w:r>
      <w:bookmarkEnd w:id="6"/>
      <w:r>
        <w:rPr>
          <w:rFonts w:hint="eastAsia" w:ascii="宋体" w:hAnsi="宋体"/>
          <w:bCs/>
          <w:sz w:val="24"/>
          <w:szCs w:val="24"/>
          <w:highlight w:val="none"/>
        </w:rPr>
        <w:t>（北京时间）前提交响应</w:t>
      </w:r>
      <w:r>
        <w:rPr>
          <w:rFonts w:ascii="宋体" w:hAnsi="宋体"/>
          <w:bCs/>
          <w:sz w:val="24"/>
          <w:szCs w:val="24"/>
          <w:highlight w:val="none"/>
        </w:rPr>
        <w:t>文件</w:t>
      </w:r>
      <w:r>
        <w:rPr>
          <w:rFonts w:hint="eastAsia" w:ascii="宋体" w:hAnsi="宋体"/>
          <w:sz w:val="24"/>
          <w:szCs w:val="24"/>
          <w:highlight w:val="none"/>
        </w:rPr>
        <w:t>。</w:t>
      </w:r>
    </w:p>
    <w:p w14:paraId="78FA4DF3">
      <w:pPr>
        <w:pStyle w:val="8"/>
        <w:rPr>
          <w:highlight w:val="none"/>
        </w:rPr>
      </w:pPr>
    </w:p>
    <w:p w14:paraId="39EEF170">
      <w:pPr>
        <w:spacing w:before="179" w:line="331" w:lineRule="auto"/>
        <w:ind w:left="22" w:right="-132" w:rightChars="-63" w:firstLine="398"/>
        <w:rPr>
          <w:rFonts w:ascii="宋体" w:eastAsia="宋体" w:cs="宋体"/>
          <w:b/>
          <w:bCs/>
          <w:sz w:val="24"/>
          <w:szCs w:val="24"/>
          <w:highlight w:val="none"/>
        </w:rPr>
      </w:pPr>
      <w:r>
        <w:rPr>
          <w:rFonts w:ascii="宋体" w:eastAsia="宋体" w:cs="宋体"/>
          <w:b/>
          <w:bCs/>
          <w:sz w:val="24"/>
          <w:szCs w:val="24"/>
          <w:highlight w:val="none"/>
        </w:rPr>
        <w:t>一、项目基本情况</w:t>
      </w:r>
    </w:p>
    <w:p w14:paraId="74F7D69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项目名称：南京市雨花台烈士陵园管理局新增摄像机安装部署服务</w:t>
      </w:r>
    </w:p>
    <w:p w14:paraId="28E7765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采购方式：竞争性谈判</w:t>
      </w:r>
    </w:p>
    <w:p w14:paraId="5FCF8AC3">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 xml:space="preserve">预算金额：人民币 </w:t>
      </w:r>
      <w:r>
        <w:rPr>
          <w:rFonts w:hint="eastAsia" w:ascii="宋体" w:eastAsia="宋体" w:cs="宋体"/>
          <w:b/>
          <w:bCs/>
          <w:spacing w:val="-2"/>
          <w:sz w:val="24"/>
          <w:szCs w:val="24"/>
          <w:highlight w:val="none"/>
        </w:rPr>
        <w:t xml:space="preserve">8.7 </w:t>
      </w:r>
      <w:r>
        <w:rPr>
          <w:rFonts w:hint="eastAsia" w:ascii="宋体" w:eastAsia="宋体" w:cs="宋体"/>
          <w:spacing w:val="-2"/>
          <w:sz w:val="24"/>
          <w:szCs w:val="24"/>
          <w:highlight w:val="none"/>
        </w:rPr>
        <w:t>万元，报价超过预算金额的按无效响应处理。</w:t>
      </w:r>
    </w:p>
    <w:p w14:paraId="5FD7DC16">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 xml:space="preserve">最高限价：人民币 </w:t>
      </w:r>
      <w:r>
        <w:rPr>
          <w:rFonts w:hint="eastAsia" w:ascii="宋体" w:eastAsia="宋体" w:cs="宋体"/>
          <w:b/>
          <w:bCs/>
          <w:spacing w:val="-2"/>
          <w:sz w:val="24"/>
          <w:szCs w:val="24"/>
          <w:highlight w:val="none"/>
        </w:rPr>
        <w:t xml:space="preserve">8.7 </w:t>
      </w:r>
      <w:r>
        <w:rPr>
          <w:rFonts w:hint="eastAsia" w:ascii="宋体" w:eastAsia="宋体" w:cs="宋体"/>
          <w:spacing w:val="-2"/>
          <w:sz w:val="24"/>
          <w:szCs w:val="24"/>
          <w:highlight w:val="none"/>
        </w:rPr>
        <w:t>万元</w:t>
      </w:r>
    </w:p>
    <w:p w14:paraId="1F4C3EEC">
      <w:pPr>
        <w:spacing w:before="179" w:line="331" w:lineRule="auto"/>
        <w:ind w:left="22" w:right="-132" w:rightChars="-63" w:firstLine="398"/>
        <w:rPr>
          <w:rFonts w:ascii="宋体" w:eastAsia="宋体" w:cs="宋体"/>
          <w:sz w:val="24"/>
          <w:szCs w:val="24"/>
          <w:highlight w:val="none"/>
        </w:rPr>
      </w:pPr>
      <w:r>
        <w:rPr>
          <w:rFonts w:ascii="宋体" w:eastAsia="宋体" w:cs="宋体"/>
          <w:sz w:val="24"/>
          <w:szCs w:val="24"/>
          <w:highlight w:val="none"/>
        </w:rPr>
        <w:t>采购需求：</w:t>
      </w:r>
    </w:p>
    <w:p w14:paraId="4A2E209B">
      <w:pPr>
        <w:spacing w:line="22" w:lineRule="auto"/>
        <w:ind w:right="-132" w:rightChars="-63"/>
        <w:rPr>
          <w:sz w:val="2"/>
          <w:highlight w:val="none"/>
        </w:rPr>
      </w:pPr>
    </w:p>
    <w:tbl>
      <w:tblPr>
        <w:tblStyle w:val="15"/>
        <w:tblW w:w="9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842"/>
        <w:gridCol w:w="849"/>
        <w:gridCol w:w="6409"/>
      </w:tblGrid>
      <w:tr w14:paraId="69BAA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21" w:type="dxa"/>
            <w:tcBorders>
              <w:top w:val="single" w:color="000000" w:sz="2" w:space="0"/>
              <w:left w:val="single" w:color="000000" w:sz="2" w:space="0"/>
              <w:bottom w:val="single" w:color="000000" w:sz="2" w:space="0"/>
              <w:right w:val="single" w:color="000000" w:sz="2" w:space="0"/>
            </w:tcBorders>
            <w:vAlign w:val="center"/>
          </w:tcPr>
          <w:p w14:paraId="11A0F83D">
            <w:pPr>
              <w:pStyle w:val="20"/>
              <w:spacing w:line="223" w:lineRule="auto"/>
              <w:jc w:val="center"/>
              <w:rPr>
                <w:highlight w:val="none"/>
              </w:rPr>
            </w:pPr>
            <w:r>
              <w:rPr>
                <w:spacing w:val="-5"/>
                <w:highlight w:val="none"/>
              </w:rPr>
              <w:t>序号</w:t>
            </w:r>
          </w:p>
        </w:tc>
        <w:tc>
          <w:tcPr>
            <w:tcW w:w="1842" w:type="dxa"/>
            <w:tcBorders>
              <w:top w:val="single" w:color="000000" w:sz="2" w:space="0"/>
              <w:left w:val="single" w:color="000000" w:sz="2" w:space="0"/>
              <w:bottom w:val="single" w:color="000000" w:sz="2" w:space="0"/>
              <w:right w:val="single" w:color="000000" w:sz="2" w:space="0"/>
            </w:tcBorders>
            <w:vAlign w:val="center"/>
          </w:tcPr>
          <w:p w14:paraId="2A5AD747">
            <w:pPr>
              <w:pStyle w:val="20"/>
              <w:spacing w:line="223" w:lineRule="auto"/>
              <w:jc w:val="center"/>
              <w:rPr>
                <w:highlight w:val="none"/>
              </w:rPr>
            </w:pPr>
            <w:r>
              <w:rPr>
                <w:spacing w:val="-7"/>
                <w:highlight w:val="none"/>
              </w:rPr>
              <w:t>名称</w:t>
            </w:r>
          </w:p>
        </w:tc>
        <w:tc>
          <w:tcPr>
            <w:tcW w:w="849" w:type="dxa"/>
            <w:tcBorders>
              <w:top w:val="single" w:color="000000" w:sz="2" w:space="0"/>
              <w:left w:val="single" w:color="000000" w:sz="2" w:space="0"/>
              <w:bottom w:val="single" w:color="000000" w:sz="2" w:space="0"/>
              <w:right w:val="single" w:color="000000" w:sz="2" w:space="0"/>
            </w:tcBorders>
            <w:vAlign w:val="center"/>
          </w:tcPr>
          <w:p w14:paraId="5329FB3C">
            <w:pPr>
              <w:pStyle w:val="20"/>
              <w:spacing w:line="221" w:lineRule="auto"/>
              <w:jc w:val="center"/>
              <w:rPr>
                <w:highlight w:val="none"/>
              </w:rPr>
            </w:pPr>
            <w:r>
              <w:rPr>
                <w:spacing w:val="-6"/>
                <w:highlight w:val="none"/>
              </w:rPr>
              <w:t>数量</w:t>
            </w:r>
          </w:p>
        </w:tc>
        <w:tc>
          <w:tcPr>
            <w:tcW w:w="6409" w:type="dxa"/>
            <w:tcBorders>
              <w:top w:val="single" w:color="000000" w:sz="2" w:space="0"/>
              <w:left w:val="single" w:color="000000" w:sz="2" w:space="0"/>
              <w:bottom w:val="single" w:color="000000" w:sz="2" w:space="0"/>
              <w:right w:val="single" w:color="000000" w:sz="2" w:space="0"/>
            </w:tcBorders>
            <w:vAlign w:val="center"/>
          </w:tcPr>
          <w:p w14:paraId="154B46AE">
            <w:pPr>
              <w:pStyle w:val="20"/>
              <w:spacing w:line="221" w:lineRule="auto"/>
              <w:jc w:val="center"/>
              <w:rPr>
                <w:highlight w:val="none"/>
              </w:rPr>
            </w:pPr>
            <w:r>
              <w:rPr>
                <w:spacing w:val="-3"/>
                <w:highlight w:val="none"/>
              </w:rPr>
              <w:t>服务要求</w:t>
            </w:r>
          </w:p>
        </w:tc>
      </w:tr>
      <w:tr w14:paraId="29B96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821" w:type="dxa"/>
            <w:tcBorders>
              <w:top w:val="single" w:color="000000" w:sz="2" w:space="0"/>
              <w:left w:val="single" w:color="000000" w:sz="2" w:space="0"/>
              <w:bottom w:val="single" w:color="000000" w:sz="2" w:space="0"/>
              <w:right w:val="single" w:color="000000" w:sz="2" w:space="0"/>
            </w:tcBorders>
            <w:vAlign w:val="center"/>
          </w:tcPr>
          <w:p w14:paraId="41BA7B1C">
            <w:pPr>
              <w:pStyle w:val="20"/>
              <w:spacing w:line="190" w:lineRule="auto"/>
              <w:jc w:val="center"/>
              <w:rPr>
                <w:highlight w:val="none"/>
              </w:rPr>
            </w:pPr>
            <w:r>
              <w:rPr>
                <w:highlight w:val="none"/>
              </w:rPr>
              <w:t>1</w:t>
            </w:r>
          </w:p>
        </w:tc>
        <w:tc>
          <w:tcPr>
            <w:tcW w:w="1842" w:type="dxa"/>
            <w:tcBorders>
              <w:top w:val="single" w:color="000000" w:sz="2" w:space="0"/>
              <w:left w:val="single" w:color="000000" w:sz="2" w:space="0"/>
              <w:bottom w:val="single" w:color="000000" w:sz="2" w:space="0"/>
              <w:right w:val="single" w:color="000000" w:sz="2" w:space="0"/>
            </w:tcBorders>
            <w:vAlign w:val="center"/>
          </w:tcPr>
          <w:p w14:paraId="5F92924B">
            <w:pPr>
              <w:pStyle w:val="20"/>
              <w:spacing w:line="228" w:lineRule="auto"/>
              <w:jc w:val="center"/>
              <w:rPr>
                <w:highlight w:val="none"/>
              </w:rPr>
            </w:pPr>
            <w:r>
              <w:rPr>
                <w:rFonts w:hint="eastAsia"/>
                <w:bCs/>
                <w:highlight w:val="none"/>
              </w:rPr>
              <w:t>南京市雨花台烈士陵园管理局新增摄像机安装部署服务</w:t>
            </w:r>
          </w:p>
        </w:tc>
        <w:tc>
          <w:tcPr>
            <w:tcW w:w="849" w:type="dxa"/>
            <w:tcBorders>
              <w:top w:val="single" w:color="000000" w:sz="2" w:space="0"/>
              <w:left w:val="single" w:color="000000" w:sz="2" w:space="0"/>
              <w:bottom w:val="single" w:color="000000" w:sz="2" w:space="0"/>
              <w:right w:val="single" w:color="000000" w:sz="2" w:space="0"/>
            </w:tcBorders>
            <w:vAlign w:val="center"/>
          </w:tcPr>
          <w:p w14:paraId="7F74F9DE">
            <w:pPr>
              <w:pStyle w:val="20"/>
              <w:spacing w:line="228" w:lineRule="auto"/>
              <w:jc w:val="center"/>
              <w:rPr>
                <w:highlight w:val="none"/>
              </w:rPr>
            </w:pPr>
            <w:r>
              <w:rPr>
                <w:spacing w:val="-10"/>
                <w:highlight w:val="none"/>
              </w:rPr>
              <w:t>1项</w:t>
            </w:r>
          </w:p>
        </w:tc>
        <w:tc>
          <w:tcPr>
            <w:tcW w:w="6409" w:type="dxa"/>
            <w:tcBorders>
              <w:top w:val="single" w:color="000000" w:sz="2" w:space="0"/>
              <w:left w:val="single" w:color="000000" w:sz="2" w:space="0"/>
              <w:bottom w:val="single" w:color="000000" w:sz="2" w:space="0"/>
              <w:right w:val="single" w:color="000000" w:sz="2" w:space="0"/>
            </w:tcBorders>
            <w:vAlign w:val="center"/>
          </w:tcPr>
          <w:p w14:paraId="4D2E6B9E">
            <w:pPr>
              <w:pStyle w:val="12"/>
              <w:jc w:val="center"/>
              <w:rPr>
                <w:spacing w:val="9"/>
                <w:highlight w:val="none"/>
              </w:rPr>
            </w:pPr>
            <w:r>
              <w:rPr>
                <w:rFonts w:hint="eastAsia"/>
                <w:bCs/>
                <w:highlight w:val="none"/>
              </w:rPr>
              <w:t>提供5个半球型网络摄像机和28个</w:t>
            </w:r>
            <w:r>
              <w:rPr>
                <w:rFonts w:hint="eastAsia"/>
                <w:bCs/>
                <w:highlight w:val="none"/>
                <w:lang w:eastAsia="zh-CN"/>
              </w:rPr>
              <w:t>筒型网络摄像机</w:t>
            </w:r>
            <w:r>
              <w:rPr>
                <w:rFonts w:hint="eastAsia"/>
                <w:bCs/>
                <w:highlight w:val="none"/>
              </w:rPr>
              <w:t>的安装部署及配套维保服务。</w:t>
            </w:r>
          </w:p>
        </w:tc>
      </w:tr>
    </w:tbl>
    <w:p w14:paraId="6D6DE691">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二、申请人的资格要求：</w:t>
      </w:r>
    </w:p>
    <w:p w14:paraId="413ECF8D">
      <w:pPr>
        <w:autoSpaceDE/>
        <w:autoSpaceDN/>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1.满足《中华人民共和国政府采购法》第二十二条规定，并提供法人或者其他组织的营业执照等证明文件,自然人的身份证明以及“南京市政府采购供应商信用记录表暨信用承诺书”。</w:t>
      </w:r>
    </w:p>
    <w:p w14:paraId="400AC8E0">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供应商在中标（成交）后，须向采购人提供由信用承诺书替代的证明材料。包括:</w:t>
      </w:r>
    </w:p>
    <w:p w14:paraId="0663F46C">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(1)具有良好的商业信誉和健全的财务会计制度，并提供财务状况报告或磋商截止时间前六个月内其基本开户银行出具的资信证明；</w:t>
      </w:r>
    </w:p>
    <w:p w14:paraId="3DB43FC4">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(2)具有履行合同所必需的设备和专业技术能力，并提供具备履行合同所必需的设备和专业技术能力的证明材料；</w:t>
      </w:r>
    </w:p>
    <w:p w14:paraId="2683F947">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(3)有依法缴纳税收和社会保障资金的良好记录，并提供依法缴纳税收和社会保障资金的证明材料；</w:t>
      </w:r>
    </w:p>
    <w:p w14:paraId="23F28FC8">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(4)参加采购活动前三年内，在经营活动中没有重大违法记录，并提供参加本次采购活动前 3 年内在经营活动中没有重大违法记录的书面声明；</w:t>
      </w:r>
    </w:p>
    <w:p w14:paraId="2F70CE60">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(5)未被列入失信被执行人、重大税收违法案件当事人名单、政府采购严重违法失信行为记录名单的证明材料。</w:t>
      </w:r>
    </w:p>
    <w:p w14:paraId="355A94D7">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 xml:space="preserve">2.法律、行政法规规定的其他条件。 </w:t>
      </w:r>
    </w:p>
    <w:p w14:paraId="4B2DC574">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3.本项目不接受联合体。</w:t>
      </w:r>
    </w:p>
    <w:p w14:paraId="07C84203">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三、响应文件提交</w:t>
      </w:r>
    </w:p>
    <w:p w14:paraId="381CC5D3">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开始时间：2025年</w:t>
      </w:r>
      <w:r>
        <w:rPr>
          <w:rFonts w:hint="eastAsia" w:ascii="宋体" w:eastAsia="宋体" w:cs="宋体"/>
          <w:spacing w:val="-2"/>
          <w:sz w:val="24"/>
          <w:szCs w:val="24"/>
          <w:highlight w:val="none"/>
          <w:lang w:val="en-US" w:eastAsia="zh-CN"/>
        </w:rPr>
        <w:t>4</w:t>
      </w:r>
      <w:r>
        <w:rPr>
          <w:rFonts w:hint="eastAsia" w:ascii="宋体" w:eastAsia="宋体" w:cs="宋体"/>
          <w:spacing w:val="-2"/>
          <w:sz w:val="24"/>
          <w:szCs w:val="24"/>
          <w:highlight w:val="none"/>
        </w:rPr>
        <w:t>月</w:t>
      </w:r>
      <w:r>
        <w:rPr>
          <w:rFonts w:hint="eastAsia" w:ascii="宋体" w:eastAsia="宋体" w:cs="宋体"/>
          <w:spacing w:val="-2"/>
          <w:sz w:val="24"/>
          <w:szCs w:val="24"/>
          <w:highlight w:val="none"/>
          <w:lang w:val="en-US" w:eastAsia="zh-CN"/>
        </w:rPr>
        <w:t>17</w:t>
      </w:r>
      <w:r>
        <w:rPr>
          <w:rFonts w:hint="eastAsia" w:ascii="宋体" w:eastAsia="宋体" w:cs="宋体"/>
          <w:spacing w:val="-2"/>
          <w:sz w:val="24"/>
          <w:szCs w:val="24"/>
          <w:highlight w:val="none"/>
        </w:rPr>
        <w:t>日</w:t>
      </w:r>
      <w:r>
        <w:rPr>
          <w:rFonts w:hint="eastAsia" w:ascii="宋体" w:eastAsia="宋体" w:cs="宋体"/>
          <w:spacing w:val="-2"/>
          <w:sz w:val="24"/>
          <w:szCs w:val="24"/>
          <w:highlight w:val="none"/>
          <w:lang w:val="en-US" w:eastAsia="zh-CN"/>
        </w:rPr>
        <w:t>14</w:t>
      </w:r>
      <w:r>
        <w:rPr>
          <w:rFonts w:hint="eastAsia" w:ascii="宋体" w:eastAsia="宋体" w:cs="宋体"/>
          <w:spacing w:val="-2"/>
          <w:sz w:val="24"/>
          <w:szCs w:val="24"/>
          <w:highlight w:val="none"/>
        </w:rPr>
        <w:t>时</w:t>
      </w:r>
      <w:r>
        <w:rPr>
          <w:rFonts w:hint="eastAsia" w:ascii="宋体" w:eastAsia="宋体" w:cs="宋体"/>
          <w:spacing w:val="-2"/>
          <w:sz w:val="24"/>
          <w:szCs w:val="24"/>
          <w:highlight w:val="none"/>
          <w:lang w:val="en-US" w:eastAsia="zh-CN"/>
        </w:rPr>
        <w:t>3</w:t>
      </w:r>
      <w:r>
        <w:rPr>
          <w:rFonts w:hint="eastAsia" w:ascii="宋体" w:eastAsia="宋体" w:cs="宋体"/>
          <w:spacing w:val="-2"/>
          <w:sz w:val="24"/>
          <w:szCs w:val="24"/>
          <w:highlight w:val="none"/>
        </w:rPr>
        <w:t>0分（北京时间）</w:t>
      </w:r>
    </w:p>
    <w:p w14:paraId="522D7A5B">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截止时间：2025年</w:t>
      </w:r>
      <w:r>
        <w:rPr>
          <w:rFonts w:hint="eastAsia" w:ascii="宋体" w:eastAsia="宋体" w:cs="宋体"/>
          <w:spacing w:val="-2"/>
          <w:sz w:val="24"/>
          <w:szCs w:val="24"/>
          <w:highlight w:val="none"/>
          <w:lang w:val="en-US" w:eastAsia="zh-CN"/>
        </w:rPr>
        <w:t>4</w:t>
      </w:r>
      <w:r>
        <w:rPr>
          <w:rFonts w:hint="eastAsia" w:ascii="宋体" w:eastAsia="宋体" w:cs="宋体"/>
          <w:spacing w:val="-2"/>
          <w:sz w:val="24"/>
          <w:szCs w:val="24"/>
          <w:highlight w:val="none"/>
        </w:rPr>
        <w:t>月</w:t>
      </w:r>
      <w:r>
        <w:rPr>
          <w:rFonts w:hint="eastAsia" w:ascii="宋体" w:eastAsia="宋体" w:cs="宋体"/>
          <w:spacing w:val="-2"/>
          <w:sz w:val="24"/>
          <w:szCs w:val="24"/>
          <w:highlight w:val="none"/>
          <w:lang w:val="en-US" w:eastAsia="zh-CN"/>
        </w:rPr>
        <w:t>17</w:t>
      </w:r>
      <w:r>
        <w:rPr>
          <w:rFonts w:hint="eastAsia" w:ascii="宋体" w:eastAsia="宋体" w:cs="宋体"/>
          <w:spacing w:val="-2"/>
          <w:sz w:val="24"/>
          <w:szCs w:val="24"/>
          <w:highlight w:val="none"/>
        </w:rPr>
        <w:t>日</w:t>
      </w:r>
      <w:r>
        <w:rPr>
          <w:rFonts w:hint="eastAsia" w:ascii="宋体" w:eastAsia="宋体" w:cs="宋体"/>
          <w:spacing w:val="-2"/>
          <w:sz w:val="24"/>
          <w:szCs w:val="24"/>
          <w:highlight w:val="none"/>
          <w:lang w:val="en-US" w:eastAsia="zh-CN"/>
        </w:rPr>
        <w:t>15</w:t>
      </w:r>
      <w:r>
        <w:rPr>
          <w:rFonts w:hint="eastAsia" w:ascii="宋体" w:eastAsia="宋体" w:cs="宋体"/>
          <w:spacing w:val="-2"/>
          <w:sz w:val="24"/>
          <w:szCs w:val="24"/>
          <w:highlight w:val="none"/>
        </w:rPr>
        <w:t>时</w:t>
      </w:r>
      <w:r>
        <w:rPr>
          <w:rFonts w:hint="eastAsia" w:ascii="宋体" w:eastAsia="宋体" w:cs="宋体"/>
          <w:spacing w:val="-2"/>
          <w:sz w:val="24"/>
          <w:szCs w:val="24"/>
          <w:highlight w:val="none"/>
          <w:lang w:val="en-US" w:eastAsia="zh-CN"/>
        </w:rPr>
        <w:t>00分</w:t>
      </w:r>
      <w:r>
        <w:rPr>
          <w:rFonts w:hint="eastAsia" w:ascii="宋体" w:eastAsia="宋体" w:cs="宋体"/>
          <w:spacing w:val="-2"/>
          <w:sz w:val="24"/>
          <w:szCs w:val="24"/>
          <w:highlight w:val="none"/>
        </w:rPr>
        <w:t>（北京时间）</w:t>
      </w:r>
    </w:p>
    <w:p w14:paraId="73604FDB">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地点：南京市雨花台区</w:t>
      </w:r>
      <w:r>
        <w:rPr>
          <w:rFonts w:ascii="宋体" w:eastAsia="宋体" w:cs="宋体"/>
          <w:spacing w:val="-2"/>
          <w:sz w:val="24"/>
          <w:szCs w:val="24"/>
          <w:highlight w:val="none"/>
        </w:rPr>
        <w:t>雨花路215号雨花台烈士陵园管理局</w:t>
      </w:r>
      <w:r>
        <w:rPr>
          <w:rFonts w:hint="eastAsia" w:ascii="宋体" w:eastAsia="宋体" w:cs="宋体"/>
          <w:spacing w:val="-2"/>
          <w:sz w:val="24"/>
          <w:szCs w:val="24"/>
          <w:highlight w:val="none"/>
        </w:rPr>
        <w:t>二泉会议室</w:t>
      </w:r>
    </w:p>
    <w:p w14:paraId="04A93023">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四、公告期限</w:t>
      </w:r>
    </w:p>
    <w:p w14:paraId="09FB6548">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自本公告发布之日起 3 个工作日。</w:t>
      </w:r>
    </w:p>
    <w:p w14:paraId="6AD99B49">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五、其他补充事宜</w:t>
      </w:r>
    </w:p>
    <w:p w14:paraId="37107ADD">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凡在南京地区参加政府采购活动的供应商，应事先登陆“南京公共采购信息网——政府采购供应商诚信档案”栏目（https://njgc.jfh.com/）进行注册登记并上传规定资料。供应商在参加政府采购活动时，需在供应商诚信档案管理系统中打印《南京市政府采购供应商信用记录表暨信用承诺书》。《南京市政府采购供应商信用记录表暨信用承诺书》是参加政府采购活动的必备材料。</w:t>
      </w:r>
    </w:p>
    <w:p w14:paraId="2AEE1048">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2、采购项目需要落实的政府采购政策：</w:t>
      </w:r>
      <w:r>
        <w:rPr>
          <w:rFonts w:ascii="宋体" w:eastAsia="宋体" w:cs="宋体"/>
          <w:spacing w:val="-2"/>
          <w:sz w:val="24"/>
          <w:szCs w:val="24"/>
          <w:highlight w:val="none"/>
        </w:rPr>
        <w:t>(无)</w:t>
      </w:r>
    </w:p>
    <w:p w14:paraId="4B285A6E">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六、凡对本次采购提出询问，请按以下方式联系。</w:t>
      </w:r>
    </w:p>
    <w:p w14:paraId="136B3ABC">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联系人：潘涛涛</w:t>
      </w:r>
    </w:p>
    <w:p w14:paraId="43723D9C">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联系电话：</w:t>
      </w:r>
      <w:r>
        <w:rPr>
          <w:rFonts w:ascii="宋体" w:eastAsia="宋体" w:cs="宋体"/>
          <w:spacing w:val="-2"/>
          <w:sz w:val="24"/>
          <w:szCs w:val="24"/>
          <w:highlight w:val="none"/>
        </w:rPr>
        <w:t>13851545676</w:t>
      </w:r>
    </w:p>
    <w:p w14:paraId="77B4A150">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地址：南京市雨花台区雨花路 215 号</w:t>
      </w:r>
    </w:p>
    <w:p w14:paraId="3D9AC224">
      <w:pPr>
        <w:spacing w:before="79" w:line="355" w:lineRule="auto"/>
        <w:ind w:right="-132" w:rightChars="-63" w:firstLine="482"/>
        <w:rPr>
          <w:rFonts w:ascii="宋体" w:eastAsia="宋体" w:cs="宋体"/>
          <w:spacing w:val="-2"/>
          <w:sz w:val="24"/>
          <w:szCs w:val="24"/>
          <w:highlight w:val="none"/>
        </w:rPr>
        <w:sectPr>
          <w:footerReference r:id="rId4" w:type="default"/>
          <w:pgSz w:w="11906" w:h="16839"/>
          <w:pgMar w:top="1440" w:right="1080" w:bottom="1440" w:left="1080" w:header="0" w:footer="682" w:gutter="0"/>
          <w:cols w:space="720" w:num="1"/>
          <w:docGrid w:linePitch="312" w:charSpace="0"/>
        </w:sectPr>
      </w:pPr>
    </w:p>
    <w:p w14:paraId="1C990922">
      <w:pPr>
        <w:spacing w:before="113" w:line="224" w:lineRule="auto"/>
        <w:jc w:val="center"/>
        <w:outlineLvl w:val="0"/>
        <w:rPr>
          <w:rFonts w:ascii="宋体" w:eastAsia="宋体" w:cs="宋体"/>
          <w:b/>
          <w:bCs/>
          <w:spacing w:val="6"/>
          <w:sz w:val="35"/>
          <w:szCs w:val="35"/>
          <w:highlight w:val="none"/>
        </w:rPr>
      </w:pPr>
      <w:bookmarkStart w:id="7" w:name="bookmark3"/>
      <w:bookmarkEnd w:id="7"/>
      <w:bookmarkStart w:id="8" w:name="bookmark6"/>
      <w:bookmarkEnd w:id="8"/>
      <w:bookmarkStart w:id="9" w:name="bookmark4"/>
      <w:bookmarkEnd w:id="9"/>
      <w:r>
        <w:rPr>
          <w:rFonts w:ascii="宋体" w:eastAsia="宋体" w:cs="宋体"/>
          <w:b/>
          <w:bCs/>
          <w:spacing w:val="6"/>
          <w:sz w:val="35"/>
          <w:szCs w:val="35"/>
          <w:highlight w:val="none"/>
        </w:rPr>
        <w:t>第二章  供应商须知</w:t>
      </w:r>
    </w:p>
    <w:p w14:paraId="1EE70EBF">
      <w:pPr>
        <w:pStyle w:val="8"/>
        <w:spacing w:line="430" w:lineRule="auto"/>
        <w:ind w:right="-132" w:rightChars="-63"/>
        <w:rPr>
          <w:highlight w:val="none"/>
        </w:rPr>
      </w:pPr>
    </w:p>
    <w:p w14:paraId="3152714E">
      <w:pPr>
        <w:spacing w:before="91" w:line="221" w:lineRule="auto"/>
        <w:jc w:val="center"/>
        <w:outlineLvl w:val="1"/>
        <w:rPr>
          <w:rFonts w:ascii="宋体" w:eastAsia="宋体" w:cs="宋体"/>
          <w:sz w:val="28"/>
          <w:szCs w:val="28"/>
          <w:highlight w:val="none"/>
        </w:rPr>
      </w:pPr>
      <w:bookmarkStart w:id="10" w:name="bookmark5"/>
      <w:bookmarkEnd w:id="10"/>
      <w:r>
        <w:rPr>
          <w:rFonts w:ascii="宋体" w:eastAsia="宋体" w:cs="宋体"/>
          <w:b/>
          <w:bCs/>
          <w:spacing w:val="-4"/>
          <w:sz w:val="28"/>
          <w:szCs w:val="28"/>
          <w:highlight w:val="none"/>
        </w:rPr>
        <w:t>供应商须知前附表</w:t>
      </w:r>
    </w:p>
    <w:p w14:paraId="6BAE670F">
      <w:pPr>
        <w:spacing w:before="16"/>
        <w:ind w:right="-132" w:rightChars="-63"/>
        <w:rPr>
          <w:highlight w:val="none"/>
        </w:rPr>
      </w:pPr>
    </w:p>
    <w:p w14:paraId="74C194DC">
      <w:pPr>
        <w:spacing w:before="16"/>
        <w:ind w:right="-132" w:rightChars="-63"/>
        <w:rPr>
          <w:highlight w:val="none"/>
        </w:rPr>
      </w:pPr>
    </w:p>
    <w:tbl>
      <w:tblPr>
        <w:tblStyle w:val="15"/>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
        <w:gridCol w:w="2333"/>
        <w:gridCol w:w="6414"/>
      </w:tblGrid>
      <w:tr w14:paraId="39D9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42F6562D">
            <w:pPr>
              <w:pStyle w:val="20"/>
              <w:jc w:val="center"/>
              <w:rPr>
                <w:rFonts w:ascii="Times New Roman" w:hAnsi="Times New Roman" w:cs="Times New Roman"/>
                <w:highlight w:val="none"/>
              </w:rPr>
            </w:pPr>
            <w:r>
              <w:rPr>
                <w:rFonts w:ascii="Times New Roman" w:hAnsi="Times New Roman" w:cs="Times New Roman"/>
                <w:b/>
                <w:bCs/>
                <w:spacing w:val="-7"/>
                <w:highlight w:val="none"/>
              </w:rPr>
              <w:t>序号</w:t>
            </w:r>
          </w:p>
        </w:tc>
        <w:tc>
          <w:tcPr>
            <w:tcW w:w="2333" w:type="dxa"/>
            <w:tcBorders>
              <w:top w:val="single" w:color="000000" w:sz="2" w:space="0"/>
              <w:left w:val="single" w:color="000000" w:sz="2" w:space="0"/>
              <w:bottom w:val="single" w:color="000000" w:sz="2" w:space="0"/>
              <w:right w:val="single" w:color="000000" w:sz="2" w:space="0"/>
            </w:tcBorders>
            <w:vAlign w:val="center"/>
          </w:tcPr>
          <w:p w14:paraId="299BC8B4">
            <w:pPr>
              <w:pStyle w:val="20"/>
              <w:jc w:val="center"/>
              <w:rPr>
                <w:rFonts w:ascii="Times New Roman" w:hAnsi="Times New Roman" w:cs="Times New Roman"/>
                <w:highlight w:val="none"/>
              </w:rPr>
            </w:pPr>
            <w:r>
              <w:rPr>
                <w:rFonts w:ascii="Times New Roman" w:hAnsi="Times New Roman" w:cs="Times New Roman"/>
                <w:b/>
                <w:bCs/>
                <w:spacing w:val="-10"/>
                <w:highlight w:val="none"/>
              </w:rPr>
              <w:t>项目</w:t>
            </w:r>
          </w:p>
        </w:tc>
        <w:tc>
          <w:tcPr>
            <w:tcW w:w="6414" w:type="dxa"/>
            <w:tcBorders>
              <w:top w:val="single" w:color="000000" w:sz="2" w:space="0"/>
              <w:left w:val="single" w:color="000000" w:sz="2" w:space="0"/>
              <w:bottom w:val="single" w:color="000000" w:sz="2" w:space="0"/>
              <w:right w:val="single" w:color="000000" w:sz="2" w:space="0"/>
            </w:tcBorders>
            <w:vAlign w:val="center"/>
          </w:tcPr>
          <w:p w14:paraId="5C24EC4C">
            <w:pPr>
              <w:pStyle w:val="20"/>
              <w:jc w:val="center"/>
              <w:rPr>
                <w:rFonts w:ascii="Times New Roman" w:hAnsi="Times New Roman" w:cs="Times New Roman"/>
                <w:highlight w:val="none"/>
              </w:rPr>
            </w:pPr>
            <w:r>
              <w:rPr>
                <w:rFonts w:ascii="Times New Roman" w:hAnsi="Times New Roman" w:cs="Times New Roman"/>
                <w:b/>
                <w:bCs/>
                <w:spacing w:val="-6"/>
                <w:highlight w:val="none"/>
              </w:rPr>
              <w:t>具体内容</w:t>
            </w:r>
          </w:p>
        </w:tc>
      </w:tr>
      <w:tr w14:paraId="655B1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2DB2E49A">
            <w:pPr>
              <w:pStyle w:val="20"/>
              <w:jc w:val="center"/>
              <w:rPr>
                <w:rFonts w:ascii="Times New Roman" w:hAnsi="Times New Roman" w:cs="Times New Roman"/>
                <w:highlight w:val="none"/>
              </w:rPr>
            </w:pPr>
            <w:r>
              <w:rPr>
                <w:rFonts w:ascii="Times New Roman" w:hAnsi="Times New Roman" w:cs="Times New Roman"/>
                <w:highlight w:val="none"/>
              </w:rPr>
              <w:t>1</w:t>
            </w:r>
          </w:p>
        </w:tc>
        <w:tc>
          <w:tcPr>
            <w:tcW w:w="2333" w:type="dxa"/>
            <w:tcBorders>
              <w:top w:val="single" w:color="000000" w:sz="2" w:space="0"/>
              <w:left w:val="single" w:color="000000" w:sz="2" w:space="0"/>
              <w:bottom w:val="single" w:color="000000" w:sz="2" w:space="0"/>
              <w:right w:val="single" w:color="000000" w:sz="2" w:space="0"/>
            </w:tcBorders>
            <w:vAlign w:val="center"/>
          </w:tcPr>
          <w:p w14:paraId="28BF43A0">
            <w:pPr>
              <w:pStyle w:val="20"/>
              <w:jc w:val="center"/>
              <w:rPr>
                <w:rFonts w:ascii="Times New Roman" w:hAnsi="Times New Roman" w:cs="Times New Roman"/>
                <w:highlight w:val="none"/>
              </w:rPr>
            </w:pPr>
            <w:r>
              <w:rPr>
                <w:rFonts w:ascii="Times New Roman" w:hAnsi="Times New Roman" w:cs="Times New Roman"/>
                <w:spacing w:val="-3"/>
                <w:highlight w:val="none"/>
              </w:rPr>
              <w:t>采购人</w:t>
            </w:r>
          </w:p>
        </w:tc>
        <w:tc>
          <w:tcPr>
            <w:tcW w:w="6414" w:type="dxa"/>
            <w:tcBorders>
              <w:top w:val="single" w:color="000000" w:sz="2" w:space="0"/>
              <w:left w:val="single" w:color="000000" w:sz="2" w:space="0"/>
              <w:bottom w:val="single" w:color="000000" w:sz="2" w:space="0"/>
              <w:right w:val="single" w:color="000000" w:sz="2" w:space="0"/>
            </w:tcBorders>
            <w:vAlign w:val="center"/>
          </w:tcPr>
          <w:p w14:paraId="4D3C9321">
            <w:pPr>
              <w:pStyle w:val="20"/>
              <w:jc w:val="center"/>
              <w:rPr>
                <w:rFonts w:ascii="Times New Roman" w:hAnsi="Times New Roman" w:cs="Times New Roman"/>
                <w:highlight w:val="none"/>
              </w:rPr>
            </w:pPr>
            <w:r>
              <w:rPr>
                <w:rFonts w:ascii="Times New Roman" w:hAnsi="Times New Roman" w:cs="Times New Roman"/>
                <w:spacing w:val="-1"/>
                <w:highlight w:val="none"/>
              </w:rPr>
              <w:t>南京市雨花台烈士陵园管理局</w:t>
            </w:r>
          </w:p>
        </w:tc>
      </w:tr>
      <w:tr w14:paraId="65D87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7772E465">
            <w:pPr>
              <w:pStyle w:val="20"/>
              <w:jc w:val="center"/>
              <w:rPr>
                <w:rFonts w:ascii="Times New Roman" w:hAnsi="Times New Roman" w:cs="Times New Roman"/>
                <w:highlight w:val="none"/>
              </w:rPr>
            </w:pPr>
            <w:r>
              <w:rPr>
                <w:rFonts w:ascii="Times New Roman" w:hAnsi="Times New Roman" w:cs="Times New Roman"/>
                <w:highlight w:val="none"/>
              </w:rPr>
              <w:t>2</w:t>
            </w:r>
          </w:p>
        </w:tc>
        <w:tc>
          <w:tcPr>
            <w:tcW w:w="2333" w:type="dxa"/>
            <w:tcBorders>
              <w:top w:val="single" w:color="000000" w:sz="2" w:space="0"/>
              <w:left w:val="single" w:color="000000" w:sz="2" w:space="0"/>
              <w:bottom w:val="single" w:color="000000" w:sz="2" w:space="0"/>
              <w:right w:val="single" w:color="000000" w:sz="2" w:space="0"/>
            </w:tcBorders>
            <w:vAlign w:val="center"/>
          </w:tcPr>
          <w:p w14:paraId="0F89E901">
            <w:pPr>
              <w:pStyle w:val="20"/>
              <w:jc w:val="center"/>
              <w:rPr>
                <w:rFonts w:ascii="Times New Roman" w:hAnsi="Times New Roman" w:cs="Times New Roman"/>
                <w:highlight w:val="none"/>
              </w:rPr>
            </w:pPr>
            <w:r>
              <w:rPr>
                <w:rFonts w:ascii="Times New Roman" w:hAnsi="Times New Roman" w:cs="Times New Roman"/>
                <w:spacing w:val="-4"/>
                <w:highlight w:val="none"/>
              </w:rPr>
              <w:t>项目名称</w:t>
            </w:r>
          </w:p>
        </w:tc>
        <w:tc>
          <w:tcPr>
            <w:tcW w:w="6414" w:type="dxa"/>
            <w:tcBorders>
              <w:top w:val="single" w:color="000000" w:sz="2" w:space="0"/>
              <w:left w:val="single" w:color="000000" w:sz="2" w:space="0"/>
              <w:bottom w:val="single" w:color="000000" w:sz="2" w:space="0"/>
              <w:right w:val="single" w:color="000000" w:sz="2" w:space="0"/>
            </w:tcBorders>
            <w:vAlign w:val="center"/>
          </w:tcPr>
          <w:p w14:paraId="1FED400E">
            <w:pPr>
              <w:pStyle w:val="20"/>
              <w:jc w:val="center"/>
              <w:rPr>
                <w:rFonts w:ascii="Times New Roman" w:hAnsi="Times New Roman" w:cs="Times New Roman"/>
                <w:highlight w:val="none"/>
              </w:rPr>
            </w:pPr>
            <w:r>
              <w:rPr>
                <w:rFonts w:ascii="Times New Roman" w:hAnsi="Times New Roman" w:cs="Times New Roman"/>
                <w:bCs/>
                <w:highlight w:val="none"/>
              </w:rPr>
              <w:t>南京市雨花台烈士陵园管理局新增摄像机安装部署服务</w:t>
            </w:r>
          </w:p>
        </w:tc>
      </w:tr>
      <w:tr w14:paraId="4A39A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596B7EDA">
            <w:pPr>
              <w:pStyle w:val="20"/>
              <w:jc w:val="center"/>
              <w:rPr>
                <w:rFonts w:ascii="Times New Roman" w:hAnsi="Times New Roman" w:cs="Times New Roman"/>
                <w:highlight w:val="none"/>
              </w:rPr>
            </w:pPr>
            <w:r>
              <w:rPr>
                <w:rFonts w:ascii="Times New Roman" w:hAnsi="Times New Roman" w:cs="Times New Roman"/>
                <w:highlight w:val="none"/>
              </w:rPr>
              <w:t>3</w:t>
            </w:r>
          </w:p>
        </w:tc>
        <w:tc>
          <w:tcPr>
            <w:tcW w:w="2333" w:type="dxa"/>
            <w:tcBorders>
              <w:top w:val="single" w:color="000000" w:sz="2" w:space="0"/>
              <w:left w:val="single" w:color="000000" w:sz="2" w:space="0"/>
              <w:bottom w:val="single" w:color="000000" w:sz="2" w:space="0"/>
              <w:right w:val="single" w:color="000000" w:sz="2" w:space="0"/>
            </w:tcBorders>
            <w:vAlign w:val="center"/>
          </w:tcPr>
          <w:p w14:paraId="3D9E0098">
            <w:pPr>
              <w:pStyle w:val="20"/>
              <w:jc w:val="center"/>
              <w:rPr>
                <w:rFonts w:ascii="Times New Roman" w:hAnsi="Times New Roman" w:cs="Times New Roman"/>
                <w:highlight w:val="none"/>
              </w:rPr>
            </w:pPr>
            <w:r>
              <w:rPr>
                <w:rFonts w:ascii="Times New Roman" w:hAnsi="Times New Roman" w:cs="Times New Roman"/>
                <w:spacing w:val="-3"/>
                <w:highlight w:val="none"/>
              </w:rPr>
              <w:t>勘察现场</w:t>
            </w:r>
          </w:p>
        </w:tc>
        <w:tc>
          <w:tcPr>
            <w:tcW w:w="6414" w:type="dxa"/>
            <w:tcBorders>
              <w:top w:val="single" w:color="000000" w:sz="2" w:space="0"/>
              <w:left w:val="single" w:color="000000" w:sz="2" w:space="0"/>
              <w:bottom w:val="single" w:color="000000" w:sz="2" w:space="0"/>
              <w:right w:val="single" w:color="000000" w:sz="2" w:space="0"/>
            </w:tcBorders>
            <w:vAlign w:val="center"/>
          </w:tcPr>
          <w:p w14:paraId="7128F3EB">
            <w:pPr>
              <w:pStyle w:val="20"/>
              <w:jc w:val="center"/>
              <w:rPr>
                <w:rFonts w:ascii="Times New Roman" w:hAnsi="Times New Roman" w:cs="Times New Roman"/>
                <w:highlight w:val="none"/>
              </w:rPr>
            </w:pPr>
            <w:r>
              <w:rPr>
                <w:rFonts w:ascii="Times New Roman" w:hAnsi="Times New Roman" w:cs="Times New Roman"/>
                <w:spacing w:val="8"/>
                <w:highlight w:val="none"/>
              </w:rPr>
              <w:t>不组织现场踏勘，供应商可自行联系采购人进行现场踏</w:t>
            </w:r>
            <w:r>
              <w:rPr>
                <w:rFonts w:ascii="Times New Roman" w:hAnsi="Times New Roman" w:cs="Times New Roman"/>
                <w:spacing w:val="-5"/>
                <w:highlight w:val="none"/>
              </w:rPr>
              <w:t>勘</w:t>
            </w:r>
          </w:p>
        </w:tc>
      </w:tr>
      <w:tr w14:paraId="1B193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0C627698">
            <w:pPr>
              <w:pStyle w:val="20"/>
              <w:jc w:val="center"/>
              <w:rPr>
                <w:rFonts w:ascii="Times New Roman" w:hAnsi="Times New Roman" w:cs="Times New Roman"/>
                <w:highlight w:val="none"/>
              </w:rPr>
            </w:pPr>
            <w:r>
              <w:rPr>
                <w:rFonts w:ascii="Times New Roman" w:hAnsi="Times New Roman" w:cs="Times New Roman"/>
                <w:highlight w:val="none"/>
              </w:rPr>
              <w:t>4</w:t>
            </w:r>
          </w:p>
        </w:tc>
        <w:tc>
          <w:tcPr>
            <w:tcW w:w="2333" w:type="dxa"/>
            <w:tcBorders>
              <w:top w:val="single" w:color="000000" w:sz="2" w:space="0"/>
              <w:left w:val="single" w:color="000000" w:sz="2" w:space="0"/>
              <w:bottom w:val="single" w:color="000000" w:sz="2" w:space="0"/>
              <w:right w:val="single" w:color="000000" w:sz="2" w:space="0"/>
            </w:tcBorders>
            <w:vAlign w:val="center"/>
          </w:tcPr>
          <w:p w14:paraId="78B7F207">
            <w:pPr>
              <w:pStyle w:val="20"/>
              <w:jc w:val="center"/>
              <w:rPr>
                <w:rFonts w:ascii="Times New Roman" w:hAnsi="Times New Roman" w:cs="Times New Roman"/>
                <w:highlight w:val="none"/>
              </w:rPr>
            </w:pPr>
            <w:r>
              <w:rPr>
                <w:rFonts w:ascii="Times New Roman" w:hAnsi="Times New Roman" w:cs="Times New Roman"/>
                <w:spacing w:val="-4"/>
                <w:highlight w:val="none"/>
              </w:rPr>
              <w:t>响应文件的数量</w:t>
            </w:r>
          </w:p>
        </w:tc>
        <w:tc>
          <w:tcPr>
            <w:tcW w:w="6414" w:type="dxa"/>
            <w:tcBorders>
              <w:top w:val="single" w:color="000000" w:sz="2" w:space="0"/>
              <w:left w:val="single" w:color="000000" w:sz="2" w:space="0"/>
              <w:bottom w:val="single" w:color="000000" w:sz="2" w:space="0"/>
              <w:right w:val="single" w:color="000000" w:sz="2" w:space="0"/>
            </w:tcBorders>
            <w:vAlign w:val="center"/>
          </w:tcPr>
          <w:p w14:paraId="77D0BA17">
            <w:pPr>
              <w:pStyle w:val="20"/>
              <w:jc w:val="center"/>
              <w:rPr>
                <w:rFonts w:ascii="Times New Roman" w:hAnsi="Times New Roman" w:cs="Times New Roman"/>
                <w:highlight w:val="none"/>
              </w:rPr>
            </w:pPr>
            <w:r>
              <w:rPr>
                <w:rFonts w:ascii="Times New Roman" w:hAnsi="Times New Roman" w:cs="Times New Roman"/>
                <w:spacing w:val="-2"/>
                <w:highlight w:val="none"/>
              </w:rPr>
              <w:t>纸质文件：正本一份、副本两份，每份纸质文件须清楚标</w:t>
            </w:r>
            <w:r>
              <w:rPr>
                <w:rFonts w:ascii="Times New Roman" w:hAnsi="Times New Roman" w:cs="Times New Roman"/>
                <w:spacing w:val="-8"/>
                <w:highlight w:val="none"/>
              </w:rPr>
              <w:t>明</w:t>
            </w:r>
            <w:r>
              <w:rPr>
                <w:rFonts w:hint="eastAsia" w:ascii="Times New Roman" w:hAnsi="Times New Roman" w:cs="Times New Roman"/>
                <w:spacing w:val="-8"/>
                <w:highlight w:val="none"/>
              </w:rPr>
              <w:t>“</w:t>
            </w:r>
            <w:r>
              <w:rPr>
                <w:rFonts w:ascii="Times New Roman" w:hAnsi="Times New Roman" w:cs="Times New Roman"/>
                <w:spacing w:val="-8"/>
                <w:highlight w:val="none"/>
              </w:rPr>
              <w:t>正本</w:t>
            </w:r>
            <w:r>
              <w:rPr>
                <w:rFonts w:hint="eastAsia" w:ascii="Times New Roman" w:hAnsi="Times New Roman" w:cs="Times New Roman"/>
                <w:spacing w:val="-81"/>
                <w:highlight w:val="none"/>
              </w:rPr>
              <w:t>”</w:t>
            </w:r>
            <w:r>
              <w:rPr>
                <w:rFonts w:ascii="Times New Roman" w:hAnsi="Times New Roman" w:cs="Times New Roman"/>
                <w:spacing w:val="-8"/>
                <w:highlight w:val="none"/>
              </w:rPr>
              <w:t>或</w:t>
            </w:r>
            <w:r>
              <w:rPr>
                <w:rFonts w:hint="eastAsia" w:ascii="Times New Roman" w:hAnsi="Times New Roman" w:cs="Times New Roman"/>
                <w:spacing w:val="-8"/>
                <w:highlight w:val="none"/>
              </w:rPr>
              <w:t>“</w:t>
            </w:r>
            <w:r>
              <w:rPr>
                <w:rFonts w:ascii="Times New Roman" w:hAnsi="Times New Roman" w:cs="Times New Roman"/>
                <w:spacing w:val="-8"/>
                <w:highlight w:val="none"/>
              </w:rPr>
              <w:t>副本</w:t>
            </w:r>
            <w:r>
              <w:rPr>
                <w:rFonts w:hint="eastAsia" w:ascii="Times New Roman" w:hAnsi="Times New Roman" w:cs="Times New Roman"/>
                <w:spacing w:val="-88"/>
                <w:highlight w:val="none"/>
              </w:rPr>
              <w:t>”</w:t>
            </w:r>
            <w:r>
              <w:rPr>
                <w:rFonts w:ascii="Times New Roman" w:hAnsi="Times New Roman" w:cs="Times New Roman"/>
                <w:spacing w:val="-8"/>
                <w:highlight w:val="none"/>
              </w:rPr>
              <w:t>字样</w:t>
            </w:r>
          </w:p>
        </w:tc>
      </w:tr>
      <w:tr w14:paraId="4A082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26A5950E">
            <w:pPr>
              <w:pStyle w:val="20"/>
              <w:jc w:val="center"/>
              <w:rPr>
                <w:rFonts w:ascii="Times New Roman" w:hAnsi="Times New Roman" w:cs="Times New Roman"/>
                <w:highlight w:val="none"/>
              </w:rPr>
            </w:pPr>
            <w:r>
              <w:rPr>
                <w:rFonts w:ascii="Times New Roman" w:hAnsi="Times New Roman" w:cs="Times New Roman"/>
                <w:highlight w:val="none"/>
              </w:rPr>
              <w:t>5</w:t>
            </w:r>
          </w:p>
        </w:tc>
        <w:tc>
          <w:tcPr>
            <w:tcW w:w="2333" w:type="dxa"/>
            <w:tcBorders>
              <w:top w:val="single" w:color="000000" w:sz="2" w:space="0"/>
              <w:left w:val="single" w:color="000000" w:sz="2" w:space="0"/>
              <w:bottom w:val="single" w:color="000000" w:sz="2" w:space="0"/>
              <w:right w:val="single" w:color="000000" w:sz="2" w:space="0"/>
            </w:tcBorders>
            <w:vAlign w:val="center"/>
          </w:tcPr>
          <w:p w14:paraId="6C22DE9D">
            <w:pPr>
              <w:pStyle w:val="20"/>
              <w:jc w:val="center"/>
              <w:rPr>
                <w:rFonts w:ascii="Times New Roman" w:hAnsi="Times New Roman" w:cs="Times New Roman"/>
                <w:highlight w:val="none"/>
              </w:rPr>
            </w:pPr>
            <w:r>
              <w:rPr>
                <w:rFonts w:ascii="Times New Roman" w:hAnsi="Times New Roman" w:cs="Times New Roman"/>
                <w:spacing w:val="-6"/>
                <w:highlight w:val="none"/>
              </w:rPr>
              <w:t>响应文件</w:t>
            </w:r>
          </w:p>
          <w:p w14:paraId="5DA94B8B">
            <w:pPr>
              <w:pStyle w:val="20"/>
              <w:jc w:val="center"/>
              <w:rPr>
                <w:rFonts w:ascii="Times New Roman" w:hAnsi="Times New Roman" w:cs="Times New Roman"/>
                <w:highlight w:val="none"/>
              </w:rPr>
            </w:pPr>
            <w:r>
              <w:rPr>
                <w:rFonts w:ascii="Times New Roman" w:hAnsi="Times New Roman" w:cs="Times New Roman"/>
                <w:spacing w:val="-2"/>
                <w:highlight w:val="none"/>
              </w:rPr>
              <w:t>提交截止时间</w:t>
            </w:r>
          </w:p>
        </w:tc>
        <w:tc>
          <w:tcPr>
            <w:tcW w:w="6414" w:type="dxa"/>
            <w:tcBorders>
              <w:top w:val="single" w:color="000000" w:sz="2" w:space="0"/>
              <w:left w:val="single" w:color="000000" w:sz="2" w:space="0"/>
              <w:bottom w:val="single" w:color="000000" w:sz="2" w:space="0"/>
              <w:right w:val="single" w:color="000000" w:sz="2" w:space="0"/>
            </w:tcBorders>
            <w:vAlign w:val="center"/>
          </w:tcPr>
          <w:p w14:paraId="3FE20092">
            <w:pPr>
              <w:pStyle w:val="20"/>
              <w:jc w:val="center"/>
              <w:rPr>
                <w:rFonts w:ascii="Times New Roman" w:hAnsi="Times New Roman" w:cs="Times New Roman"/>
                <w:highlight w:val="none"/>
              </w:rPr>
            </w:pPr>
            <w:r>
              <w:rPr>
                <w:rFonts w:ascii="Times New Roman" w:hAnsi="Times New Roman" w:cs="Times New Roman"/>
                <w:spacing w:val="-2"/>
                <w:highlight w:val="none"/>
              </w:rPr>
              <w:t>202</w:t>
            </w:r>
            <w:r>
              <w:rPr>
                <w:rFonts w:hint="eastAsia" w:ascii="Times New Roman" w:hAnsi="Times New Roman" w:cs="Times New Roman"/>
                <w:spacing w:val="-2"/>
                <w:highlight w:val="none"/>
              </w:rPr>
              <w:t>5</w:t>
            </w:r>
            <w:r>
              <w:rPr>
                <w:rFonts w:ascii="Times New Roman" w:hAnsi="Times New Roman" w:cs="Times New Roman"/>
                <w:spacing w:val="-2"/>
                <w:highlight w:val="none"/>
              </w:rPr>
              <w:t>年</w:t>
            </w:r>
            <w:r>
              <w:rPr>
                <w:rFonts w:hint="eastAsia" w:ascii="Times New Roman" w:hAnsi="Times New Roman" w:cs="Times New Roman"/>
                <w:spacing w:val="-2"/>
                <w:highlight w:val="none"/>
                <w:lang w:val="en-US" w:eastAsia="zh-CN"/>
              </w:rPr>
              <w:t>4</w:t>
            </w:r>
            <w:r>
              <w:rPr>
                <w:rFonts w:ascii="Times New Roman" w:hAnsi="Times New Roman" w:cs="Times New Roman"/>
                <w:spacing w:val="-2"/>
                <w:highlight w:val="none"/>
              </w:rPr>
              <w:t>月</w:t>
            </w:r>
            <w:r>
              <w:rPr>
                <w:rFonts w:hint="eastAsia" w:ascii="Times New Roman" w:hAnsi="Times New Roman" w:cs="Times New Roman"/>
                <w:spacing w:val="-2"/>
                <w:highlight w:val="none"/>
                <w:lang w:val="en-US" w:eastAsia="zh-CN"/>
              </w:rPr>
              <w:t>17</w:t>
            </w:r>
            <w:r>
              <w:rPr>
                <w:rFonts w:ascii="Times New Roman" w:hAnsi="Times New Roman" w:cs="Times New Roman"/>
                <w:spacing w:val="-2"/>
                <w:highlight w:val="none"/>
              </w:rPr>
              <w:t>日1</w:t>
            </w:r>
            <w:r>
              <w:rPr>
                <w:rFonts w:hint="eastAsia" w:ascii="Times New Roman" w:hAnsi="Times New Roman" w:cs="Times New Roman"/>
                <w:spacing w:val="-2"/>
                <w:highlight w:val="none"/>
                <w:lang w:val="en-US" w:eastAsia="zh-CN"/>
              </w:rPr>
              <w:t>5</w:t>
            </w:r>
            <w:r>
              <w:rPr>
                <w:rFonts w:ascii="Times New Roman" w:hAnsi="Times New Roman" w:cs="Times New Roman"/>
                <w:spacing w:val="-2"/>
                <w:highlight w:val="none"/>
              </w:rPr>
              <w:t>时</w:t>
            </w:r>
            <w:r>
              <w:rPr>
                <w:rFonts w:hint="eastAsia" w:ascii="Times New Roman" w:hAnsi="Times New Roman" w:cs="Times New Roman"/>
                <w:spacing w:val="-2"/>
                <w:highlight w:val="none"/>
                <w:lang w:val="en-US" w:eastAsia="zh-CN"/>
              </w:rPr>
              <w:t>00分</w:t>
            </w:r>
            <w:r>
              <w:rPr>
                <w:rFonts w:ascii="Times New Roman" w:hAnsi="Times New Roman" w:cs="Times New Roman"/>
                <w:spacing w:val="-2"/>
                <w:highlight w:val="none"/>
              </w:rPr>
              <w:t>（北京时间）</w:t>
            </w:r>
          </w:p>
        </w:tc>
      </w:tr>
      <w:tr w14:paraId="1CE2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3E404441">
            <w:pPr>
              <w:pStyle w:val="20"/>
              <w:jc w:val="center"/>
              <w:rPr>
                <w:rFonts w:ascii="Times New Roman" w:hAnsi="Times New Roman" w:cs="Times New Roman"/>
                <w:highlight w:val="none"/>
              </w:rPr>
            </w:pPr>
            <w:r>
              <w:rPr>
                <w:rFonts w:ascii="Times New Roman" w:hAnsi="Times New Roman" w:cs="Times New Roman"/>
                <w:highlight w:val="none"/>
              </w:rPr>
              <w:t>6</w:t>
            </w:r>
          </w:p>
        </w:tc>
        <w:tc>
          <w:tcPr>
            <w:tcW w:w="2333" w:type="dxa"/>
            <w:tcBorders>
              <w:top w:val="single" w:color="000000" w:sz="2" w:space="0"/>
              <w:left w:val="single" w:color="000000" w:sz="2" w:space="0"/>
              <w:bottom w:val="single" w:color="000000" w:sz="2" w:space="0"/>
              <w:right w:val="single" w:color="000000" w:sz="2" w:space="0"/>
            </w:tcBorders>
            <w:vAlign w:val="center"/>
          </w:tcPr>
          <w:p w14:paraId="3AABBAE4">
            <w:pPr>
              <w:pStyle w:val="20"/>
              <w:jc w:val="center"/>
              <w:rPr>
                <w:rFonts w:ascii="Times New Roman" w:hAnsi="Times New Roman" w:cs="Times New Roman"/>
                <w:highlight w:val="none"/>
              </w:rPr>
            </w:pPr>
            <w:r>
              <w:rPr>
                <w:rFonts w:ascii="Times New Roman" w:hAnsi="Times New Roman" w:cs="Times New Roman"/>
                <w:spacing w:val="-3"/>
                <w:highlight w:val="none"/>
              </w:rPr>
              <w:t>响应文件提交地点</w:t>
            </w:r>
          </w:p>
        </w:tc>
        <w:tc>
          <w:tcPr>
            <w:tcW w:w="6414" w:type="dxa"/>
            <w:tcBorders>
              <w:top w:val="single" w:color="000000" w:sz="2" w:space="0"/>
              <w:left w:val="single" w:color="000000" w:sz="2" w:space="0"/>
              <w:bottom w:val="single" w:color="000000" w:sz="2" w:space="0"/>
              <w:right w:val="single" w:color="000000" w:sz="2" w:space="0"/>
            </w:tcBorders>
            <w:vAlign w:val="center"/>
          </w:tcPr>
          <w:p w14:paraId="3DBD8800">
            <w:pPr>
              <w:pStyle w:val="20"/>
              <w:jc w:val="center"/>
              <w:rPr>
                <w:rFonts w:ascii="Times New Roman" w:hAnsi="Times New Roman" w:cs="Times New Roman"/>
                <w:highlight w:val="none"/>
              </w:rPr>
            </w:pPr>
            <w:r>
              <w:rPr>
                <w:rFonts w:hint="eastAsia"/>
                <w:spacing w:val="-2"/>
                <w:highlight w:val="none"/>
              </w:rPr>
              <w:t>南京市雨花台区</w:t>
            </w:r>
            <w:r>
              <w:rPr>
                <w:spacing w:val="-2"/>
                <w:highlight w:val="none"/>
              </w:rPr>
              <w:t>雨花路215号雨花台烈士陵园管理局</w:t>
            </w:r>
            <w:r>
              <w:rPr>
                <w:rFonts w:hint="eastAsia"/>
                <w:spacing w:val="-2"/>
                <w:highlight w:val="none"/>
              </w:rPr>
              <w:t>二泉会议室</w:t>
            </w:r>
          </w:p>
        </w:tc>
      </w:tr>
      <w:tr w14:paraId="54DCD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17B0AF81">
            <w:pPr>
              <w:pStyle w:val="20"/>
              <w:jc w:val="center"/>
              <w:rPr>
                <w:rFonts w:ascii="Times New Roman" w:hAnsi="Times New Roman" w:cs="Times New Roman"/>
                <w:highlight w:val="none"/>
              </w:rPr>
            </w:pPr>
            <w:r>
              <w:rPr>
                <w:rFonts w:ascii="Times New Roman" w:hAnsi="Times New Roman" w:cs="Times New Roman"/>
                <w:highlight w:val="none"/>
              </w:rPr>
              <w:t>7</w:t>
            </w:r>
          </w:p>
        </w:tc>
        <w:tc>
          <w:tcPr>
            <w:tcW w:w="2333" w:type="dxa"/>
            <w:tcBorders>
              <w:top w:val="single" w:color="000000" w:sz="2" w:space="0"/>
              <w:left w:val="single" w:color="000000" w:sz="2" w:space="0"/>
              <w:bottom w:val="single" w:color="000000" w:sz="2" w:space="0"/>
              <w:right w:val="single" w:color="000000" w:sz="2" w:space="0"/>
            </w:tcBorders>
            <w:vAlign w:val="center"/>
          </w:tcPr>
          <w:p w14:paraId="1F8308BA">
            <w:pPr>
              <w:pStyle w:val="20"/>
              <w:jc w:val="center"/>
              <w:rPr>
                <w:rFonts w:ascii="Times New Roman" w:hAnsi="Times New Roman" w:cs="Times New Roman"/>
                <w:highlight w:val="none"/>
              </w:rPr>
            </w:pPr>
            <w:r>
              <w:rPr>
                <w:rFonts w:ascii="Times New Roman" w:hAnsi="Times New Roman" w:cs="Times New Roman"/>
                <w:spacing w:val="-2"/>
                <w:highlight w:val="none"/>
              </w:rPr>
              <w:t>谈判有效期</w:t>
            </w:r>
          </w:p>
        </w:tc>
        <w:tc>
          <w:tcPr>
            <w:tcW w:w="6414" w:type="dxa"/>
            <w:tcBorders>
              <w:top w:val="single" w:color="000000" w:sz="2" w:space="0"/>
              <w:left w:val="single" w:color="000000" w:sz="2" w:space="0"/>
              <w:bottom w:val="single" w:color="000000" w:sz="2" w:space="0"/>
              <w:right w:val="single" w:color="000000" w:sz="2" w:space="0"/>
            </w:tcBorders>
            <w:vAlign w:val="center"/>
          </w:tcPr>
          <w:p w14:paraId="535C01DC">
            <w:pPr>
              <w:pStyle w:val="20"/>
              <w:jc w:val="center"/>
              <w:rPr>
                <w:rFonts w:ascii="Times New Roman" w:hAnsi="Times New Roman" w:cs="Times New Roman"/>
                <w:highlight w:val="none"/>
              </w:rPr>
            </w:pPr>
            <w:r>
              <w:rPr>
                <w:rFonts w:ascii="Times New Roman" w:hAnsi="Times New Roman" w:cs="Times New Roman"/>
                <w:spacing w:val="-2"/>
                <w:highlight w:val="none"/>
              </w:rPr>
              <w:t>提交响应文件截止之日起</w:t>
            </w:r>
            <w:r>
              <w:rPr>
                <w:rFonts w:ascii="Times New Roman" w:hAnsi="Times New Roman" w:cs="Times New Roman"/>
                <w:spacing w:val="-44"/>
                <w:highlight w:val="none"/>
              </w:rPr>
              <w:t xml:space="preserve"> </w:t>
            </w:r>
            <w:r>
              <w:rPr>
                <w:rFonts w:ascii="Times New Roman" w:hAnsi="Times New Roman" w:cs="Times New Roman"/>
                <w:spacing w:val="-2"/>
                <w:highlight w:val="none"/>
              </w:rPr>
              <w:t>90</w:t>
            </w:r>
            <w:r>
              <w:rPr>
                <w:rFonts w:ascii="Times New Roman" w:hAnsi="Times New Roman" w:cs="Times New Roman"/>
                <w:spacing w:val="-46"/>
                <w:highlight w:val="none"/>
              </w:rPr>
              <w:t xml:space="preserve"> </w:t>
            </w:r>
            <w:r>
              <w:rPr>
                <w:rFonts w:ascii="Times New Roman" w:hAnsi="Times New Roman" w:cs="Times New Roman"/>
                <w:spacing w:val="-2"/>
                <w:highlight w:val="none"/>
              </w:rPr>
              <w:t>天</w:t>
            </w:r>
          </w:p>
        </w:tc>
      </w:tr>
      <w:tr w14:paraId="429AE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2FDB1159">
            <w:pPr>
              <w:pStyle w:val="20"/>
              <w:jc w:val="center"/>
              <w:rPr>
                <w:rFonts w:ascii="Times New Roman" w:hAnsi="Times New Roman" w:cs="Times New Roman"/>
                <w:highlight w:val="none"/>
              </w:rPr>
            </w:pPr>
            <w:r>
              <w:rPr>
                <w:rFonts w:ascii="Times New Roman" w:hAnsi="Times New Roman" w:cs="Times New Roman"/>
                <w:highlight w:val="none"/>
              </w:rPr>
              <w:t>8</w:t>
            </w:r>
          </w:p>
        </w:tc>
        <w:tc>
          <w:tcPr>
            <w:tcW w:w="2333" w:type="dxa"/>
            <w:tcBorders>
              <w:top w:val="single" w:color="000000" w:sz="2" w:space="0"/>
              <w:left w:val="single" w:color="000000" w:sz="2" w:space="0"/>
              <w:bottom w:val="single" w:color="000000" w:sz="2" w:space="0"/>
              <w:right w:val="single" w:color="000000" w:sz="2" w:space="0"/>
            </w:tcBorders>
            <w:vAlign w:val="center"/>
          </w:tcPr>
          <w:p w14:paraId="59FF6DCB">
            <w:pPr>
              <w:pStyle w:val="20"/>
              <w:jc w:val="center"/>
              <w:rPr>
                <w:rFonts w:ascii="Times New Roman" w:hAnsi="Times New Roman" w:cs="Times New Roman"/>
                <w:highlight w:val="none"/>
              </w:rPr>
            </w:pPr>
            <w:r>
              <w:rPr>
                <w:rFonts w:ascii="Times New Roman" w:hAnsi="Times New Roman" w:cs="Times New Roman"/>
                <w:spacing w:val="-3"/>
                <w:highlight w:val="none"/>
              </w:rPr>
              <w:t>评审时间</w:t>
            </w:r>
          </w:p>
        </w:tc>
        <w:tc>
          <w:tcPr>
            <w:tcW w:w="6414" w:type="dxa"/>
            <w:tcBorders>
              <w:top w:val="single" w:color="000000" w:sz="2" w:space="0"/>
              <w:left w:val="single" w:color="000000" w:sz="2" w:space="0"/>
              <w:bottom w:val="single" w:color="000000" w:sz="2" w:space="0"/>
              <w:right w:val="single" w:color="000000" w:sz="2" w:space="0"/>
            </w:tcBorders>
            <w:vAlign w:val="center"/>
          </w:tcPr>
          <w:p w14:paraId="7A03E551">
            <w:pPr>
              <w:pStyle w:val="20"/>
              <w:jc w:val="center"/>
              <w:rPr>
                <w:rFonts w:ascii="Times New Roman" w:hAnsi="Times New Roman" w:cs="Times New Roman"/>
                <w:highlight w:val="none"/>
              </w:rPr>
            </w:pPr>
            <w:r>
              <w:rPr>
                <w:rFonts w:ascii="Times New Roman" w:hAnsi="Times New Roman" w:cs="Times New Roman"/>
                <w:spacing w:val="-2"/>
                <w:highlight w:val="none"/>
              </w:rPr>
              <w:t>202</w:t>
            </w:r>
            <w:r>
              <w:rPr>
                <w:rFonts w:hint="eastAsia" w:ascii="Times New Roman" w:hAnsi="Times New Roman" w:cs="Times New Roman"/>
                <w:spacing w:val="-2"/>
                <w:highlight w:val="none"/>
              </w:rPr>
              <w:t>5</w:t>
            </w:r>
            <w:r>
              <w:rPr>
                <w:rFonts w:ascii="Times New Roman" w:hAnsi="Times New Roman" w:cs="Times New Roman"/>
                <w:spacing w:val="-2"/>
                <w:highlight w:val="none"/>
              </w:rPr>
              <w:t>年</w:t>
            </w:r>
            <w:r>
              <w:rPr>
                <w:rFonts w:hint="eastAsia" w:ascii="Times New Roman" w:hAnsi="Times New Roman" w:cs="Times New Roman"/>
                <w:spacing w:val="-2"/>
                <w:highlight w:val="none"/>
                <w:lang w:val="en-US" w:eastAsia="zh-CN"/>
              </w:rPr>
              <w:t>4</w:t>
            </w:r>
            <w:r>
              <w:rPr>
                <w:rFonts w:ascii="Times New Roman" w:hAnsi="Times New Roman" w:cs="Times New Roman"/>
                <w:spacing w:val="-2"/>
                <w:highlight w:val="none"/>
              </w:rPr>
              <w:t>月</w:t>
            </w:r>
            <w:r>
              <w:rPr>
                <w:rFonts w:hint="eastAsia" w:ascii="Times New Roman" w:hAnsi="Times New Roman" w:cs="Times New Roman"/>
                <w:spacing w:val="-2"/>
                <w:highlight w:val="none"/>
                <w:lang w:val="en-US" w:eastAsia="zh-CN"/>
              </w:rPr>
              <w:t>17</w:t>
            </w:r>
            <w:r>
              <w:rPr>
                <w:rFonts w:ascii="Times New Roman" w:hAnsi="Times New Roman" w:cs="Times New Roman"/>
                <w:spacing w:val="-2"/>
                <w:highlight w:val="none"/>
              </w:rPr>
              <w:t>日</w:t>
            </w:r>
            <w:r>
              <w:rPr>
                <w:rFonts w:hint="eastAsia" w:ascii="Times New Roman" w:hAnsi="Times New Roman" w:cs="Times New Roman"/>
                <w:spacing w:val="-2"/>
                <w:highlight w:val="none"/>
                <w:lang w:val="en-US" w:eastAsia="zh-CN"/>
              </w:rPr>
              <w:t>15</w:t>
            </w:r>
            <w:r>
              <w:rPr>
                <w:rFonts w:ascii="Times New Roman" w:hAnsi="Times New Roman" w:cs="Times New Roman"/>
                <w:spacing w:val="-2"/>
                <w:highlight w:val="none"/>
              </w:rPr>
              <w:t>时</w:t>
            </w:r>
            <w:r>
              <w:rPr>
                <w:rFonts w:hint="eastAsia" w:ascii="Times New Roman" w:hAnsi="Times New Roman" w:cs="Times New Roman"/>
                <w:spacing w:val="-2"/>
                <w:highlight w:val="none"/>
                <w:lang w:val="en-US" w:eastAsia="zh-CN"/>
              </w:rPr>
              <w:t>10分</w:t>
            </w:r>
            <w:r>
              <w:rPr>
                <w:rFonts w:ascii="Times New Roman" w:hAnsi="Times New Roman" w:cs="Times New Roman"/>
                <w:spacing w:val="-2"/>
                <w:highlight w:val="none"/>
              </w:rPr>
              <w:t>（北京时间）</w:t>
            </w:r>
          </w:p>
        </w:tc>
      </w:tr>
      <w:tr w14:paraId="199E9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510E0DF8">
            <w:pPr>
              <w:pStyle w:val="20"/>
              <w:jc w:val="center"/>
              <w:rPr>
                <w:rFonts w:ascii="Times New Roman" w:hAnsi="Times New Roman" w:cs="Times New Roman"/>
                <w:highlight w:val="none"/>
              </w:rPr>
            </w:pPr>
            <w:r>
              <w:rPr>
                <w:rFonts w:ascii="Times New Roman" w:hAnsi="Times New Roman" w:cs="Times New Roman"/>
                <w:highlight w:val="none"/>
              </w:rPr>
              <w:t>9</w:t>
            </w:r>
          </w:p>
        </w:tc>
        <w:tc>
          <w:tcPr>
            <w:tcW w:w="2333" w:type="dxa"/>
            <w:tcBorders>
              <w:top w:val="single" w:color="000000" w:sz="2" w:space="0"/>
              <w:left w:val="single" w:color="000000" w:sz="2" w:space="0"/>
              <w:bottom w:val="single" w:color="000000" w:sz="2" w:space="0"/>
              <w:right w:val="single" w:color="000000" w:sz="2" w:space="0"/>
            </w:tcBorders>
            <w:vAlign w:val="center"/>
          </w:tcPr>
          <w:p w14:paraId="783D1529">
            <w:pPr>
              <w:pStyle w:val="20"/>
              <w:jc w:val="center"/>
              <w:rPr>
                <w:rFonts w:ascii="Times New Roman" w:hAnsi="Times New Roman" w:cs="Times New Roman"/>
                <w:highlight w:val="none"/>
              </w:rPr>
            </w:pPr>
            <w:r>
              <w:rPr>
                <w:rFonts w:ascii="Times New Roman" w:hAnsi="Times New Roman" w:cs="Times New Roman"/>
                <w:spacing w:val="-4"/>
                <w:highlight w:val="none"/>
              </w:rPr>
              <w:t>资格审查方式</w:t>
            </w:r>
          </w:p>
        </w:tc>
        <w:tc>
          <w:tcPr>
            <w:tcW w:w="6414" w:type="dxa"/>
            <w:tcBorders>
              <w:top w:val="single" w:color="000000" w:sz="2" w:space="0"/>
              <w:left w:val="single" w:color="000000" w:sz="2" w:space="0"/>
              <w:bottom w:val="single" w:color="000000" w:sz="2" w:space="0"/>
              <w:right w:val="single" w:color="000000" w:sz="2" w:space="0"/>
            </w:tcBorders>
            <w:vAlign w:val="center"/>
          </w:tcPr>
          <w:p w14:paraId="1FC3E25C">
            <w:pPr>
              <w:pStyle w:val="20"/>
              <w:jc w:val="center"/>
              <w:rPr>
                <w:rFonts w:ascii="Times New Roman" w:hAnsi="Times New Roman" w:cs="Times New Roman"/>
                <w:highlight w:val="none"/>
              </w:rPr>
            </w:pPr>
            <w:r>
              <w:rPr>
                <w:rFonts w:ascii="Times New Roman" w:hAnsi="Times New Roman" w:cs="Times New Roman"/>
                <w:spacing w:val="-5"/>
                <w:highlight w:val="none"/>
              </w:rPr>
              <w:t>资格后审</w:t>
            </w:r>
          </w:p>
        </w:tc>
      </w:tr>
      <w:tr w14:paraId="5BB79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052652A5">
            <w:pPr>
              <w:pStyle w:val="20"/>
              <w:jc w:val="center"/>
              <w:rPr>
                <w:rFonts w:ascii="Times New Roman" w:hAnsi="Times New Roman" w:cs="Times New Roman"/>
                <w:highlight w:val="none"/>
              </w:rPr>
            </w:pPr>
            <w:r>
              <w:rPr>
                <w:rFonts w:ascii="Times New Roman" w:hAnsi="Times New Roman" w:cs="Times New Roman"/>
                <w:spacing w:val="-14"/>
                <w:highlight w:val="none"/>
              </w:rPr>
              <w:t>10</w:t>
            </w:r>
          </w:p>
        </w:tc>
        <w:tc>
          <w:tcPr>
            <w:tcW w:w="2333" w:type="dxa"/>
            <w:tcBorders>
              <w:top w:val="single" w:color="000000" w:sz="2" w:space="0"/>
              <w:left w:val="single" w:color="000000" w:sz="2" w:space="0"/>
              <w:bottom w:val="single" w:color="000000" w:sz="2" w:space="0"/>
              <w:right w:val="single" w:color="000000" w:sz="2" w:space="0"/>
            </w:tcBorders>
            <w:vAlign w:val="center"/>
          </w:tcPr>
          <w:p w14:paraId="4CC6825A">
            <w:pPr>
              <w:pStyle w:val="20"/>
              <w:jc w:val="center"/>
              <w:rPr>
                <w:rFonts w:ascii="Times New Roman" w:hAnsi="Times New Roman" w:cs="Times New Roman"/>
                <w:highlight w:val="none"/>
              </w:rPr>
            </w:pPr>
            <w:r>
              <w:rPr>
                <w:rFonts w:ascii="Times New Roman" w:hAnsi="Times New Roman" w:cs="Times New Roman"/>
                <w:spacing w:val="-4"/>
                <w:highlight w:val="none"/>
              </w:rPr>
              <w:t>最终报价</w:t>
            </w:r>
          </w:p>
        </w:tc>
        <w:tc>
          <w:tcPr>
            <w:tcW w:w="6414" w:type="dxa"/>
            <w:tcBorders>
              <w:top w:val="single" w:color="000000" w:sz="2" w:space="0"/>
              <w:left w:val="single" w:color="000000" w:sz="2" w:space="0"/>
              <w:bottom w:val="single" w:color="000000" w:sz="2" w:space="0"/>
              <w:right w:val="single" w:color="000000" w:sz="2" w:space="0"/>
            </w:tcBorders>
            <w:vAlign w:val="center"/>
          </w:tcPr>
          <w:p w14:paraId="4E2245B0">
            <w:pPr>
              <w:pStyle w:val="20"/>
              <w:jc w:val="center"/>
              <w:rPr>
                <w:rFonts w:ascii="Times New Roman" w:hAnsi="Times New Roman" w:cs="Times New Roman"/>
                <w:highlight w:val="none"/>
              </w:rPr>
            </w:pPr>
            <w:r>
              <w:rPr>
                <w:rFonts w:ascii="Times New Roman" w:hAnsi="Times New Roman" w:cs="Times New Roman"/>
                <w:spacing w:val="8"/>
                <w:highlight w:val="none"/>
              </w:rPr>
              <w:t>对谈判文件作出实质性响应的所有供应商在评标现场进</w:t>
            </w:r>
            <w:r>
              <w:rPr>
                <w:rFonts w:ascii="Times New Roman" w:hAnsi="Times New Roman" w:cs="Times New Roman"/>
                <w:spacing w:val="-1"/>
                <w:highlight w:val="none"/>
              </w:rPr>
              <w:t>行最终报价。最终报价不得超过响应文件中的报价</w:t>
            </w:r>
          </w:p>
        </w:tc>
      </w:tr>
      <w:tr w14:paraId="586DC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03325A5B">
            <w:pPr>
              <w:pStyle w:val="20"/>
              <w:jc w:val="center"/>
              <w:rPr>
                <w:rFonts w:ascii="Times New Roman" w:hAnsi="Times New Roman" w:cs="Times New Roman"/>
                <w:highlight w:val="none"/>
              </w:rPr>
            </w:pPr>
            <w:r>
              <w:rPr>
                <w:rFonts w:ascii="Times New Roman" w:hAnsi="Times New Roman" w:cs="Times New Roman"/>
                <w:spacing w:val="-14"/>
                <w:highlight w:val="none"/>
              </w:rPr>
              <w:t>11</w:t>
            </w:r>
          </w:p>
        </w:tc>
        <w:tc>
          <w:tcPr>
            <w:tcW w:w="2333" w:type="dxa"/>
            <w:tcBorders>
              <w:top w:val="single" w:color="000000" w:sz="2" w:space="0"/>
              <w:left w:val="single" w:color="000000" w:sz="2" w:space="0"/>
              <w:bottom w:val="single" w:color="000000" w:sz="2" w:space="0"/>
              <w:right w:val="single" w:color="000000" w:sz="2" w:space="0"/>
            </w:tcBorders>
            <w:vAlign w:val="center"/>
          </w:tcPr>
          <w:p w14:paraId="44E28B49">
            <w:pPr>
              <w:pStyle w:val="20"/>
              <w:jc w:val="center"/>
              <w:rPr>
                <w:rFonts w:ascii="Times New Roman" w:hAnsi="Times New Roman" w:cs="Times New Roman"/>
                <w:highlight w:val="none"/>
              </w:rPr>
            </w:pPr>
            <w:r>
              <w:rPr>
                <w:rFonts w:ascii="Times New Roman" w:hAnsi="Times New Roman" w:cs="Times New Roman"/>
                <w:spacing w:val="-6"/>
                <w:highlight w:val="none"/>
              </w:rPr>
              <w:t>成交</w:t>
            </w:r>
          </w:p>
        </w:tc>
        <w:tc>
          <w:tcPr>
            <w:tcW w:w="6414" w:type="dxa"/>
            <w:tcBorders>
              <w:top w:val="single" w:color="000000" w:sz="2" w:space="0"/>
              <w:left w:val="single" w:color="000000" w:sz="2" w:space="0"/>
              <w:bottom w:val="single" w:color="000000" w:sz="2" w:space="0"/>
              <w:right w:val="single" w:color="000000" w:sz="2" w:space="0"/>
            </w:tcBorders>
            <w:vAlign w:val="center"/>
          </w:tcPr>
          <w:p w14:paraId="0E0AC9F4">
            <w:pPr>
              <w:pStyle w:val="20"/>
              <w:jc w:val="center"/>
              <w:rPr>
                <w:rFonts w:ascii="Times New Roman" w:hAnsi="Times New Roman" w:cs="Times New Roman"/>
                <w:highlight w:val="none"/>
              </w:rPr>
            </w:pPr>
            <w:r>
              <w:rPr>
                <w:rFonts w:ascii="Times New Roman" w:hAnsi="Times New Roman" w:cs="Times New Roman"/>
                <w:highlight w:val="none"/>
              </w:rPr>
              <w:t>成交供应商收到成交通知书后，最迟应在30日内与采购</w:t>
            </w:r>
            <w:r>
              <w:rPr>
                <w:rFonts w:ascii="Times New Roman" w:hAnsi="Times New Roman" w:cs="Times New Roman"/>
                <w:spacing w:val="-2"/>
                <w:highlight w:val="none"/>
              </w:rPr>
              <w:t>人签订合同</w:t>
            </w:r>
          </w:p>
        </w:tc>
      </w:tr>
      <w:tr w14:paraId="0C2B8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2CCA817D">
            <w:pPr>
              <w:pStyle w:val="20"/>
              <w:jc w:val="center"/>
              <w:rPr>
                <w:rFonts w:ascii="Times New Roman" w:hAnsi="Times New Roman" w:cs="Times New Roman"/>
                <w:highlight w:val="none"/>
              </w:rPr>
            </w:pPr>
            <w:r>
              <w:rPr>
                <w:rFonts w:ascii="Times New Roman" w:hAnsi="Times New Roman" w:cs="Times New Roman"/>
                <w:spacing w:val="-14"/>
                <w:highlight w:val="none"/>
              </w:rPr>
              <w:t>12</w:t>
            </w:r>
          </w:p>
        </w:tc>
        <w:tc>
          <w:tcPr>
            <w:tcW w:w="2333" w:type="dxa"/>
            <w:tcBorders>
              <w:top w:val="single" w:color="000000" w:sz="2" w:space="0"/>
              <w:left w:val="single" w:color="000000" w:sz="2" w:space="0"/>
              <w:bottom w:val="single" w:color="000000" w:sz="2" w:space="0"/>
              <w:right w:val="single" w:color="000000" w:sz="2" w:space="0"/>
            </w:tcBorders>
            <w:vAlign w:val="center"/>
          </w:tcPr>
          <w:p w14:paraId="01492004">
            <w:pPr>
              <w:pStyle w:val="20"/>
              <w:jc w:val="center"/>
              <w:rPr>
                <w:rFonts w:ascii="Times New Roman" w:hAnsi="Times New Roman" w:cs="Times New Roman"/>
                <w:highlight w:val="none"/>
              </w:rPr>
            </w:pPr>
            <w:r>
              <w:rPr>
                <w:rFonts w:ascii="Times New Roman" w:hAnsi="Times New Roman" w:cs="Times New Roman"/>
                <w:spacing w:val="-2"/>
                <w:highlight w:val="none"/>
              </w:rPr>
              <w:t>谈判保证金</w:t>
            </w:r>
          </w:p>
        </w:tc>
        <w:tc>
          <w:tcPr>
            <w:tcW w:w="6414" w:type="dxa"/>
            <w:tcBorders>
              <w:top w:val="single" w:color="000000" w:sz="2" w:space="0"/>
              <w:left w:val="single" w:color="000000" w:sz="2" w:space="0"/>
              <w:bottom w:val="single" w:color="000000" w:sz="2" w:space="0"/>
              <w:right w:val="single" w:color="000000" w:sz="2" w:space="0"/>
            </w:tcBorders>
            <w:vAlign w:val="center"/>
          </w:tcPr>
          <w:p w14:paraId="0FCCCCC2">
            <w:pPr>
              <w:pStyle w:val="20"/>
              <w:jc w:val="center"/>
              <w:rPr>
                <w:rFonts w:ascii="Times New Roman" w:hAnsi="Times New Roman" w:cs="Times New Roman"/>
                <w:highlight w:val="none"/>
              </w:rPr>
            </w:pPr>
            <w:r>
              <w:rPr>
                <w:rFonts w:ascii="Times New Roman" w:hAnsi="Times New Roman" w:cs="Times New Roman"/>
                <w:spacing w:val="-5"/>
                <w:highlight w:val="none"/>
              </w:rPr>
              <w:t>不收取</w:t>
            </w:r>
          </w:p>
        </w:tc>
      </w:tr>
      <w:tr w14:paraId="6747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3EECC63E">
            <w:pPr>
              <w:pStyle w:val="20"/>
              <w:jc w:val="center"/>
              <w:rPr>
                <w:rFonts w:ascii="Times New Roman" w:hAnsi="Times New Roman" w:cs="Times New Roman"/>
                <w:highlight w:val="none"/>
              </w:rPr>
            </w:pPr>
            <w:r>
              <w:rPr>
                <w:rFonts w:ascii="Times New Roman" w:hAnsi="Times New Roman" w:cs="Times New Roman"/>
                <w:spacing w:val="-14"/>
                <w:highlight w:val="none"/>
              </w:rPr>
              <w:t>13</w:t>
            </w:r>
          </w:p>
        </w:tc>
        <w:tc>
          <w:tcPr>
            <w:tcW w:w="2333" w:type="dxa"/>
            <w:tcBorders>
              <w:top w:val="single" w:color="000000" w:sz="2" w:space="0"/>
              <w:left w:val="single" w:color="000000" w:sz="2" w:space="0"/>
              <w:bottom w:val="single" w:color="000000" w:sz="2" w:space="0"/>
              <w:right w:val="single" w:color="000000" w:sz="2" w:space="0"/>
            </w:tcBorders>
            <w:vAlign w:val="center"/>
          </w:tcPr>
          <w:p w14:paraId="1CC249D5">
            <w:pPr>
              <w:pStyle w:val="20"/>
              <w:jc w:val="center"/>
              <w:rPr>
                <w:rFonts w:ascii="Times New Roman" w:hAnsi="Times New Roman" w:cs="Times New Roman"/>
                <w:highlight w:val="none"/>
              </w:rPr>
            </w:pPr>
            <w:r>
              <w:rPr>
                <w:rFonts w:ascii="Times New Roman" w:hAnsi="Times New Roman" w:cs="Times New Roman"/>
                <w:spacing w:val="-3"/>
                <w:highlight w:val="none"/>
              </w:rPr>
              <w:t>履约保证金</w:t>
            </w:r>
          </w:p>
        </w:tc>
        <w:tc>
          <w:tcPr>
            <w:tcW w:w="6414" w:type="dxa"/>
            <w:tcBorders>
              <w:top w:val="single" w:color="000000" w:sz="2" w:space="0"/>
              <w:left w:val="single" w:color="000000" w:sz="2" w:space="0"/>
              <w:bottom w:val="single" w:color="000000" w:sz="2" w:space="0"/>
              <w:right w:val="single" w:color="000000" w:sz="2" w:space="0"/>
            </w:tcBorders>
            <w:vAlign w:val="center"/>
          </w:tcPr>
          <w:p w14:paraId="18C8AB5A">
            <w:pPr>
              <w:pStyle w:val="20"/>
              <w:jc w:val="center"/>
              <w:rPr>
                <w:rFonts w:ascii="Times New Roman" w:hAnsi="Times New Roman" w:cs="Times New Roman"/>
                <w:highlight w:val="none"/>
              </w:rPr>
            </w:pPr>
            <w:r>
              <w:rPr>
                <w:rFonts w:hint="eastAsia" w:ascii="Times New Roman" w:hAnsi="Times New Roman" w:cs="Times New Roman"/>
                <w:highlight w:val="none"/>
              </w:rPr>
              <w:t>不收取</w:t>
            </w:r>
          </w:p>
        </w:tc>
      </w:tr>
      <w:tr w14:paraId="280B1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939" w:type="dxa"/>
            <w:tcBorders>
              <w:top w:val="single" w:color="000000" w:sz="2" w:space="0"/>
              <w:left w:val="single" w:color="000000" w:sz="2" w:space="0"/>
              <w:bottom w:val="single" w:color="000000" w:sz="2" w:space="0"/>
              <w:right w:val="single" w:color="000000" w:sz="2" w:space="0"/>
            </w:tcBorders>
            <w:vAlign w:val="center"/>
          </w:tcPr>
          <w:p w14:paraId="1AADA5F6">
            <w:pPr>
              <w:pStyle w:val="20"/>
              <w:jc w:val="center"/>
              <w:rPr>
                <w:rFonts w:ascii="Times New Roman" w:hAnsi="Times New Roman" w:cs="Times New Roman"/>
                <w:highlight w:val="none"/>
              </w:rPr>
            </w:pPr>
            <w:r>
              <w:rPr>
                <w:rFonts w:ascii="Times New Roman" w:hAnsi="Times New Roman" w:cs="Times New Roman"/>
                <w:spacing w:val="-14"/>
                <w:highlight w:val="none"/>
              </w:rPr>
              <w:t>14</w:t>
            </w:r>
          </w:p>
        </w:tc>
        <w:tc>
          <w:tcPr>
            <w:tcW w:w="2333" w:type="dxa"/>
            <w:tcBorders>
              <w:top w:val="single" w:color="000000" w:sz="2" w:space="0"/>
              <w:left w:val="single" w:color="000000" w:sz="2" w:space="0"/>
              <w:bottom w:val="single" w:color="000000" w:sz="2" w:space="0"/>
              <w:right w:val="single" w:color="000000" w:sz="2" w:space="0"/>
            </w:tcBorders>
            <w:vAlign w:val="center"/>
          </w:tcPr>
          <w:p w14:paraId="53DDE931">
            <w:pPr>
              <w:pStyle w:val="20"/>
              <w:jc w:val="center"/>
              <w:outlineLvl w:val="1"/>
              <w:rPr>
                <w:rFonts w:ascii="Times New Roman" w:hAnsi="Times New Roman" w:cs="Times New Roman"/>
                <w:highlight w:val="none"/>
              </w:rPr>
            </w:pPr>
            <w:r>
              <w:rPr>
                <w:rFonts w:ascii="Times New Roman" w:hAnsi="Times New Roman" w:cs="Times New Roman"/>
                <w:spacing w:val="-3"/>
                <w:highlight w:val="none"/>
              </w:rPr>
              <w:t>评标方法</w:t>
            </w:r>
          </w:p>
        </w:tc>
        <w:tc>
          <w:tcPr>
            <w:tcW w:w="6414" w:type="dxa"/>
            <w:tcBorders>
              <w:top w:val="single" w:color="000000" w:sz="2" w:space="0"/>
              <w:left w:val="single" w:color="000000" w:sz="2" w:space="0"/>
              <w:bottom w:val="single" w:color="000000" w:sz="2" w:space="0"/>
              <w:right w:val="single" w:color="000000" w:sz="2" w:space="0"/>
            </w:tcBorders>
            <w:vAlign w:val="center"/>
          </w:tcPr>
          <w:p w14:paraId="3438D05B">
            <w:pPr>
              <w:pStyle w:val="20"/>
              <w:jc w:val="center"/>
              <w:rPr>
                <w:rFonts w:ascii="Times New Roman" w:hAnsi="Times New Roman" w:cs="Times New Roman"/>
                <w:spacing w:val="-2"/>
                <w:highlight w:val="none"/>
              </w:rPr>
            </w:pPr>
            <w:r>
              <w:rPr>
                <w:rFonts w:ascii="Times New Roman" w:hAnsi="Times New Roman" w:cs="Times New Roman"/>
                <w:spacing w:val="-2"/>
                <w:highlight w:val="none"/>
              </w:rPr>
              <w:t>本项目采用最低评标价法。谈判小组应当从能满足谈判文件</w:t>
            </w:r>
          </w:p>
          <w:p w14:paraId="7483EE28">
            <w:pPr>
              <w:pStyle w:val="20"/>
              <w:jc w:val="center"/>
              <w:rPr>
                <w:rFonts w:ascii="Times New Roman" w:hAnsi="Times New Roman" w:cs="Times New Roman"/>
                <w:spacing w:val="-4"/>
                <w:highlight w:val="none"/>
              </w:rPr>
            </w:pPr>
            <w:r>
              <w:rPr>
                <w:rFonts w:ascii="Times New Roman" w:hAnsi="Times New Roman" w:cs="Times New Roman"/>
                <w:spacing w:val="-2"/>
                <w:highlight w:val="none"/>
              </w:rPr>
              <w:t>实质性要求的供应商中，按照最后报价由低到高的顺序</w:t>
            </w:r>
            <w:r>
              <w:rPr>
                <w:rFonts w:ascii="Times New Roman" w:hAnsi="Times New Roman" w:cs="Times New Roman"/>
                <w:spacing w:val="-4"/>
                <w:highlight w:val="none"/>
              </w:rPr>
              <w:t>提出</w:t>
            </w:r>
          </w:p>
          <w:p w14:paraId="738714AD">
            <w:pPr>
              <w:pStyle w:val="20"/>
              <w:jc w:val="center"/>
              <w:rPr>
                <w:rFonts w:ascii="Times New Roman" w:hAnsi="Times New Roman" w:cs="Times New Roman"/>
                <w:highlight w:val="none"/>
              </w:rPr>
            </w:pPr>
            <w:r>
              <w:rPr>
                <w:rFonts w:ascii="Times New Roman" w:hAnsi="Times New Roman" w:cs="Times New Roman"/>
                <w:spacing w:val="-4"/>
                <w:highlight w:val="none"/>
              </w:rPr>
              <w:t>3</w:t>
            </w:r>
            <w:r>
              <w:rPr>
                <w:rFonts w:ascii="Times New Roman" w:hAnsi="Times New Roman" w:cs="Times New Roman"/>
                <w:spacing w:val="-48"/>
                <w:highlight w:val="none"/>
              </w:rPr>
              <w:t xml:space="preserve"> </w:t>
            </w:r>
            <w:r>
              <w:rPr>
                <w:rFonts w:ascii="Times New Roman" w:hAnsi="Times New Roman" w:cs="Times New Roman"/>
                <w:spacing w:val="-4"/>
                <w:highlight w:val="none"/>
              </w:rPr>
              <w:t>名成交候选人。</w:t>
            </w:r>
          </w:p>
        </w:tc>
      </w:tr>
    </w:tbl>
    <w:p w14:paraId="76C45159">
      <w:pPr>
        <w:pStyle w:val="8"/>
        <w:spacing w:line="245" w:lineRule="auto"/>
        <w:ind w:right="-132" w:rightChars="-63"/>
        <w:rPr>
          <w:highlight w:val="none"/>
        </w:rPr>
      </w:pPr>
    </w:p>
    <w:p w14:paraId="6C47E20E">
      <w:pPr>
        <w:pStyle w:val="8"/>
        <w:spacing w:line="245" w:lineRule="auto"/>
        <w:ind w:right="-132" w:rightChars="-63"/>
        <w:rPr>
          <w:highlight w:val="none"/>
        </w:rPr>
      </w:pPr>
    </w:p>
    <w:p w14:paraId="10BAB0D6">
      <w:pPr>
        <w:pStyle w:val="8"/>
        <w:spacing w:line="245" w:lineRule="auto"/>
        <w:ind w:right="-132" w:rightChars="-63"/>
        <w:rPr>
          <w:highlight w:val="none"/>
        </w:rPr>
      </w:pPr>
    </w:p>
    <w:p w14:paraId="275DE536">
      <w:pPr>
        <w:pStyle w:val="8"/>
        <w:spacing w:line="245" w:lineRule="auto"/>
        <w:ind w:right="-132" w:rightChars="-63"/>
        <w:rPr>
          <w:highlight w:val="none"/>
        </w:rPr>
      </w:pPr>
    </w:p>
    <w:p w14:paraId="5A086605">
      <w:pPr>
        <w:spacing w:before="311" w:line="221" w:lineRule="auto"/>
        <w:ind w:left="3981" w:right="-132" w:rightChars="-63"/>
        <w:outlineLvl w:val="1"/>
        <w:rPr>
          <w:rFonts w:ascii="宋体" w:eastAsia="宋体" w:cs="宋体"/>
          <w:sz w:val="28"/>
          <w:szCs w:val="28"/>
          <w:highlight w:val="none"/>
        </w:rPr>
      </w:pPr>
      <w:bookmarkStart w:id="11" w:name="bookmark7"/>
      <w:bookmarkEnd w:id="11"/>
      <w:bookmarkStart w:id="12" w:name="bookmark8"/>
      <w:bookmarkEnd w:id="12"/>
      <w:r>
        <w:rPr>
          <w:rFonts w:ascii="宋体" w:eastAsia="宋体" w:cs="宋体"/>
          <w:b/>
          <w:bCs/>
          <w:spacing w:val="-6"/>
          <w:sz w:val="28"/>
          <w:szCs w:val="28"/>
          <w:highlight w:val="none"/>
        </w:rPr>
        <w:t>一、总则</w:t>
      </w:r>
    </w:p>
    <w:p w14:paraId="141B219D">
      <w:pPr>
        <w:spacing w:before="79" w:line="355" w:lineRule="auto"/>
        <w:ind w:right="-132" w:rightChars="-63" w:firstLine="482"/>
        <w:rPr>
          <w:rFonts w:ascii="宋体" w:eastAsia="宋体" w:cs="宋体"/>
          <w:spacing w:val="-2"/>
          <w:sz w:val="24"/>
          <w:szCs w:val="24"/>
          <w:highlight w:val="none"/>
        </w:rPr>
      </w:pPr>
    </w:p>
    <w:p w14:paraId="73DE5A9C">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（一）项目概况</w:t>
      </w:r>
    </w:p>
    <w:p w14:paraId="007E0B5E">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1、本项目已具备采购条件，现对本项目进行竞争性谈判采购。</w:t>
      </w:r>
    </w:p>
    <w:p w14:paraId="368FD030">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2、采购人：见供应商须知前附表。</w:t>
      </w:r>
    </w:p>
    <w:p w14:paraId="50FF7290">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3、项目名称：见供应商须知前附表。</w:t>
      </w:r>
    </w:p>
    <w:p w14:paraId="2F01FB8A">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（二）供应商的资格要求</w:t>
      </w:r>
    </w:p>
    <w:p w14:paraId="3197CD58">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详见竞争性谈判公告。</w:t>
      </w:r>
    </w:p>
    <w:p w14:paraId="08515343">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（三）谈判费用及报价需要注意的其它事项</w:t>
      </w:r>
    </w:p>
    <w:p w14:paraId="1DB73F8F">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不管谈判结果如何，供应商应承担其编制响应文件与递交响应文件所涉及的一切费用,且采购人对上述费用不负任何责任。供应商应对本项目的所有情况进行详尽了解，并充分理解为之所承担的风险、义务和责任,了解一切可能影响报价的因素，供应商应 对自行获取资料信息的正确性负全责,因此所需费用自行承担。一旦成交，成交供应商不可以以不完全了解实际为由提出额外的补偿、费用增加及延长项目完成期限要求。</w:t>
      </w:r>
    </w:p>
    <w:p w14:paraId="2CFCC2D1">
      <w:pPr>
        <w:spacing w:before="300" w:line="221" w:lineRule="auto"/>
        <w:ind w:left="3698" w:right="-132" w:rightChars="-63"/>
        <w:outlineLvl w:val="1"/>
        <w:rPr>
          <w:rFonts w:ascii="宋体" w:eastAsia="宋体" w:cs="宋体"/>
          <w:sz w:val="28"/>
          <w:szCs w:val="28"/>
          <w:highlight w:val="none"/>
        </w:rPr>
      </w:pPr>
      <w:bookmarkStart w:id="13" w:name="bookmark9"/>
      <w:bookmarkEnd w:id="13"/>
      <w:bookmarkStart w:id="14" w:name="bookmark10"/>
      <w:bookmarkEnd w:id="14"/>
      <w:r>
        <w:rPr>
          <w:rFonts w:ascii="宋体" w:eastAsia="宋体" w:cs="宋体"/>
          <w:b/>
          <w:bCs/>
          <w:spacing w:val="-5"/>
          <w:sz w:val="28"/>
          <w:szCs w:val="28"/>
          <w:highlight w:val="none"/>
        </w:rPr>
        <w:t>二、谈判文件</w:t>
      </w:r>
    </w:p>
    <w:p w14:paraId="323A7ECA">
      <w:pPr>
        <w:spacing w:before="79" w:line="355" w:lineRule="auto"/>
        <w:ind w:right="-132" w:rightChars="-63" w:firstLine="482"/>
        <w:rPr>
          <w:rFonts w:ascii="宋体" w:eastAsia="宋体" w:cs="宋体"/>
          <w:spacing w:val="-2"/>
          <w:sz w:val="24"/>
          <w:szCs w:val="24"/>
          <w:highlight w:val="none"/>
        </w:rPr>
      </w:pPr>
    </w:p>
    <w:p w14:paraId="614F8765">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（四）谈判文件的组成</w:t>
      </w:r>
    </w:p>
    <w:p w14:paraId="7C2282D5">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1、谈判文件包括本文件及所有按第（六）条发出的修改澄清通知。</w:t>
      </w:r>
    </w:p>
    <w:p w14:paraId="49D5A689">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2、供应商应认真审阅谈判文件所有的内容，如果供应商的响应文件不能实质性地响应谈判文件要求，责任由供应商自负。</w:t>
      </w:r>
    </w:p>
    <w:p w14:paraId="51587110">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（五）谈判文件的澄清</w:t>
      </w:r>
    </w:p>
    <w:p w14:paraId="48B5A3D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1、本项目谈判文件的澄清采用下列方式：</w:t>
      </w:r>
    </w:p>
    <w:p w14:paraId="0D04E50F">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供应商在收到谈判文件后，若有疑问需要澄清，应于收到谈判文件后 2 日内以书面</w:t>
      </w:r>
    </w:p>
    <w:p w14:paraId="00CD4701">
      <w:pPr>
        <w:spacing w:before="79" w:line="355" w:lineRule="auto"/>
        <w:ind w:right="-132" w:rightChars="-63"/>
        <w:rPr>
          <w:rFonts w:ascii="宋体" w:eastAsia="宋体" w:cs="宋体"/>
          <w:spacing w:val="-2"/>
          <w:sz w:val="24"/>
          <w:szCs w:val="24"/>
          <w:highlight w:val="none"/>
        </w:rPr>
      </w:pPr>
      <w:r>
        <w:rPr>
          <w:rFonts w:hint="eastAsia" w:ascii="宋体" w:eastAsia="宋体" w:cs="宋体"/>
          <w:spacing w:val="-2"/>
          <w:sz w:val="24"/>
          <w:szCs w:val="24"/>
          <w:highlight w:val="none"/>
        </w:rPr>
        <w:t>形式（包括书面文字、传真）向采购人提出，采购人将以书面形式予以解答。</w:t>
      </w:r>
    </w:p>
    <w:p w14:paraId="5DB482FC">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2、所有问题的解答，将在 3日内提供给所有供应商。由此而产生的对谈判文件内容的修改，以修改通知的方式发出。</w:t>
      </w:r>
    </w:p>
    <w:p w14:paraId="5FF463F6">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（六）谈判文件的修改</w:t>
      </w:r>
    </w:p>
    <w:p w14:paraId="51E4AC05">
      <w:pPr>
        <w:spacing w:before="79" w:line="355" w:lineRule="auto"/>
        <w:ind w:right="-132" w:rightChars="-63" w:firstLine="482"/>
        <w:rPr>
          <w:rFonts w:ascii="宋体" w:eastAsia="宋体" w:cs="宋体"/>
          <w:spacing w:val="-2"/>
          <w:sz w:val="24"/>
          <w:szCs w:val="24"/>
          <w:highlight w:val="none"/>
        </w:rPr>
      </w:pPr>
    </w:p>
    <w:p w14:paraId="0B98A315">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1、在谈判截止日期前，采购人都可能会以书面通知的方式修改谈判文件。修改通知作为谈判文件的组成部分，对供应商起同等约束作用。</w:t>
      </w:r>
    </w:p>
    <w:p w14:paraId="1364FCD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2、为使供应商在编制响应文件时把修改通知内容考虑进去，采购人可以酌情延长递交响应文件的截止日期。具体时间将在修改通知中写明，修改通知将送达每一供应商。</w:t>
      </w:r>
    </w:p>
    <w:p w14:paraId="430CF04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3、当谈判文件、修改通知内容相互矛盾时，以最后发出的通知为准。</w:t>
      </w:r>
    </w:p>
    <w:p w14:paraId="4BEC0816">
      <w:pPr>
        <w:pStyle w:val="8"/>
        <w:rPr>
          <w:highlight w:val="none"/>
        </w:rPr>
      </w:pPr>
    </w:p>
    <w:p w14:paraId="74005821">
      <w:pPr>
        <w:numPr>
          <w:ilvl w:val="0"/>
          <w:numId w:val="1"/>
        </w:numPr>
        <w:spacing w:before="91" w:line="221" w:lineRule="auto"/>
        <w:ind w:left="3272" w:right="-132" w:rightChars="-63"/>
        <w:outlineLvl w:val="1"/>
        <w:rPr>
          <w:rFonts w:ascii="宋体" w:eastAsia="宋体" w:cs="宋体"/>
          <w:b/>
          <w:bCs/>
          <w:spacing w:val="-4"/>
          <w:sz w:val="28"/>
          <w:szCs w:val="28"/>
          <w:highlight w:val="none"/>
        </w:rPr>
      </w:pPr>
      <w:bookmarkStart w:id="15" w:name="bookmark12"/>
      <w:bookmarkEnd w:id="15"/>
      <w:bookmarkStart w:id="16" w:name="bookmark11"/>
      <w:bookmarkEnd w:id="16"/>
      <w:r>
        <w:rPr>
          <w:rFonts w:ascii="宋体" w:eastAsia="宋体" w:cs="宋体"/>
          <w:b/>
          <w:bCs/>
          <w:spacing w:val="-4"/>
          <w:sz w:val="28"/>
          <w:szCs w:val="28"/>
          <w:highlight w:val="none"/>
        </w:rPr>
        <w:t>响应文件的编制</w:t>
      </w:r>
    </w:p>
    <w:p w14:paraId="318F0FD8">
      <w:pPr>
        <w:pStyle w:val="8"/>
        <w:rPr>
          <w:highlight w:val="none"/>
        </w:rPr>
      </w:pPr>
    </w:p>
    <w:p w14:paraId="1E907EDC">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（七）报价</w:t>
      </w:r>
    </w:p>
    <w:p w14:paraId="11685807">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报价应是谈判文件所确定的采购范围内的全部货物及工作内容的价格体现。其应包括履行合同所必须的所有费用，包括但不限于办公、交通、人员、差旅、文件、其他管理费用及一切税费等。该报价不另计人员的加班费，相关费用已包含在报价中（成交服务费应包含在此次报价中，不单独列项）。</w:t>
      </w:r>
    </w:p>
    <w:p w14:paraId="1A10E511">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2、请供应商根据本项目实际进行分项报价。在项目实施期间，采购人有权根据实 际情况对分项报价内容的实施进行变更。</w:t>
      </w:r>
    </w:p>
    <w:p w14:paraId="3BE4AAAD">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（八）响应文件的组成</w:t>
      </w:r>
    </w:p>
    <w:p w14:paraId="1087EAA7">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1、供应商应当按照谈判文件要求编制响应文件，响应文件应对谈判文件提出的实质性要求和条件做出响应。</w:t>
      </w:r>
    </w:p>
    <w:p w14:paraId="04168A5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2、供应商的响应文件应包括下列内容</w:t>
      </w:r>
      <w:r>
        <w:rPr>
          <w:rFonts w:hint="eastAsia" w:ascii="宋体" w:eastAsia="宋体" w:cs="宋体"/>
          <w:color w:val="auto"/>
          <w:spacing w:val="-2"/>
          <w:sz w:val="24"/>
          <w:szCs w:val="24"/>
          <w:highlight w:val="none"/>
        </w:rPr>
        <w:t>（加★项缺失，视为无效响应）：</w:t>
      </w:r>
    </w:p>
    <w:p w14:paraId="6CC58F06">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（1）报价等文件；</w:t>
      </w:r>
    </w:p>
    <w:p w14:paraId="5362FD35">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（2）★资格证明文件；</w:t>
      </w:r>
    </w:p>
    <w:p w14:paraId="33C2B211">
      <w:pPr>
        <w:spacing w:before="179" w:line="221" w:lineRule="auto"/>
        <w:ind w:left="491" w:right="-132" w:rightChars="-63"/>
        <w:rPr>
          <w:rFonts w:ascii="宋体" w:eastAsia="宋体" w:cs="宋体"/>
          <w:spacing w:val="-2"/>
          <w:sz w:val="24"/>
          <w:szCs w:val="24"/>
          <w:highlight w:val="none"/>
        </w:rPr>
      </w:pPr>
      <w:r>
        <w:rPr>
          <w:rFonts w:hint="eastAsia" w:ascii="宋体" w:eastAsia="宋体" w:cs="宋体"/>
          <w:spacing w:val="-2"/>
          <w:sz w:val="24"/>
          <w:szCs w:val="24"/>
          <w:highlight w:val="none"/>
        </w:rPr>
        <w:t>（3）其他相关文件</w:t>
      </w:r>
      <w:r>
        <w:rPr>
          <w:rFonts w:hint="eastAsia" w:ascii="宋体" w:eastAsia="宋体" w:cs="宋体"/>
          <w:color w:val="auto"/>
          <w:spacing w:val="-2"/>
          <w:sz w:val="24"/>
          <w:szCs w:val="24"/>
          <w:highlight w:val="none"/>
        </w:rPr>
        <w:t>（★法定代表人资格证明、授权委托书）。</w:t>
      </w:r>
    </w:p>
    <w:p w14:paraId="0E3ABB3D">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3、供应商应当使用谈判文件第五章中所提供的文件格式填写，如不够用时，供应商可按同样格式自行编制和添补。</w:t>
      </w:r>
    </w:p>
    <w:p w14:paraId="291E6428">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（九）勘察现场</w:t>
      </w:r>
    </w:p>
    <w:p w14:paraId="6252254D">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采购人不组织现场踏勘，供应商可自行联系采购人进行现场踏勘，以获取编制响应文件和签署合同所需的所有资料。勘察现场所发生的费用由供应商承担。</w:t>
      </w:r>
    </w:p>
    <w:p w14:paraId="5AAD3773">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谈判文件中向供应商提供的有关项目的资料和数据是采购人现有的能提供供应商利用的资料。采购人对供应商由此而做出的推论、理解和结论概不负责。</w:t>
      </w:r>
    </w:p>
    <w:p w14:paraId="1AC6E60B">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（十）响应文件的份数和签署</w:t>
      </w:r>
    </w:p>
    <w:p w14:paraId="07D39875">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1、供应商必须编制一份响应文件“正本”和</w:t>
      </w:r>
      <w:r>
        <w:rPr>
          <w:rFonts w:hint="eastAsia" w:ascii="宋体" w:eastAsia="宋体" w:cs="宋体"/>
          <w:b/>
          <w:bCs/>
          <w:spacing w:val="-2"/>
          <w:sz w:val="24"/>
          <w:szCs w:val="24"/>
          <w:highlight w:val="none"/>
        </w:rPr>
        <w:t>供应商须知前附表</w:t>
      </w:r>
      <w:r>
        <w:rPr>
          <w:rFonts w:hint="eastAsia" w:ascii="宋体" w:eastAsia="宋体" w:cs="宋体"/>
          <w:spacing w:val="-2"/>
          <w:sz w:val="24"/>
          <w:szCs w:val="24"/>
          <w:highlight w:val="none"/>
        </w:rPr>
        <w:t>所要求份数的“副本”，并明确标明“正本”和“副本”。响应文件正本和副本如有不一致之处，以正本为准。</w:t>
      </w:r>
    </w:p>
    <w:p w14:paraId="499D024F">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2、响应文件正本与副本均应使用不能擦去的墨水书写或打印，由供应商按照谈判文件要求签字盖章。</w:t>
      </w:r>
    </w:p>
    <w:p w14:paraId="67F25E0A">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3、全套响应文件应无涂改和行间插字，除非这些删改是根据采购人的指示进行的， 或者是供应商造成的必须修改的错误。修改处应由响应文件签署人加盖印鉴或签字。</w:t>
      </w:r>
    </w:p>
    <w:p w14:paraId="231A7A94">
      <w:pPr>
        <w:pStyle w:val="8"/>
        <w:spacing w:line="355" w:lineRule="auto"/>
        <w:ind w:right="-132" w:rightChars="-63"/>
        <w:rPr>
          <w:highlight w:val="none"/>
        </w:rPr>
      </w:pPr>
    </w:p>
    <w:p w14:paraId="6F7A1EC2">
      <w:pPr>
        <w:spacing w:before="91" w:line="221" w:lineRule="auto"/>
        <w:ind w:left="3300" w:right="-132" w:rightChars="-63"/>
        <w:outlineLvl w:val="1"/>
        <w:rPr>
          <w:rFonts w:ascii="宋体" w:eastAsia="宋体" w:cs="宋体"/>
          <w:sz w:val="28"/>
          <w:szCs w:val="28"/>
          <w:highlight w:val="none"/>
        </w:rPr>
      </w:pPr>
      <w:bookmarkStart w:id="17" w:name="bookmark13"/>
      <w:bookmarkEnd w:id="17"/>
      <w:bookmarkStart w:id="18" w:name="bookmark14"/>
      <w:bookmarkEnd w:id="18"/>
      <w:r>
        <w:rPr>
          <w:rFonts w:ascii="宋体" w:eastAsia="宋体" w:cs="宋体"/>
          <w:b/>
          <w:bCs/>
          <w:spacing w:val="-7"/>
          <w:sz w:val="28"/>
          <w:szCs w:val="28"/>
          <w:highlight w:val="none"/>
        </w:rPr>
        <w:t>四、响应文件的递交</w:t>
      </w:r>
    </w:p>
    <w:p w14:paraId="776A3887">
      <w:pPr>
        <w:spacing w:before="79" w:line="355" w:lineRule="auto"/>
        <w:ind w:right="-132" w:rightChars="-63" w:firstLine="482"/>
        <w:rPr>
          <w:rFonts w:ascii="宋体" w:eastAsia="宋体" w:cs="宋体"/>
          <w:spacing w:val="-2"/>
          <w:sz w:val="24"/>
          <w:szCs w:val="24"/>
          <w:highlight w:val="none"/>
        </w:rPr>
      </w:pPr>
    </w:p>
    <w:p w14:paraId="3528A138">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（十一）响应文件的密封与标志</w:t>
      </w:r>
    </w:p>
    <w:p w14:paraId="79FA92B7">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1、密封：供应商必须将响应文件密封提交，可将响应文件统一密封或将正本和副本分别密封。</w:t>
      </w:r>
    </w:p>
    <w:p w14:paraId="799E8201">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2、标志：供应商可在封袋上正确标明“正本”或“副本”，所有封袋上都应当写明采购人名称、项目名称以及供应商的名称。</w:t>
      </w:r>
    </w:p>
    <w:p w14:paraId="3CE73217">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（十二）谈判截止期</w:t>
      </w:r>
    </w:p>
    <w:p w14:paraId="51949EEE">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1、供应商应在供应商须知前附表中规定的时间之前将响应文件递交到指定地点。采购人将予以签收。</w:t>
      </w:r>
    </w:p>
    <w:p w14:paraId="462E30FB">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采购人可以按本文件第（六）条规定以修改通知的方式，酌情延长递交响应文件的截止日期。在上述情况下，采购人与供应商以前的谈判截止期方面的全部权利、责任和义务，将适用于延长后新的谈判截止期。</w:t>
      </w:r>
    </w:p>
    <w:p w14:paraId="07D0A7BB">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3、超过谈判截止期送达的响应文件将被拒绝并原封退给供应商。</w:t>
      </w:r>
    </w:p>
    <w:p w14:paraId="5A4BDFD6">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（十三）响应文件的修改与撤回</w:t>
      </w:r>
    </w:p>
    <w:p w14:paraId="11DFBDD9">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1、供应商可以在递交响应文件以后，在规定的谈判截止期之前，以书面形式向采购人递交补充、修改、替代或撤回其响应文件的通知。在谈判截止期以后，不得更改响 应文件。</w:t>
      </w:r>
    </w:p>
    <w:p w14:paraId="1B2A9F6E">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2、供应商的补充、修改、替代或撤回通知，应按本文件第（十二）条规定的要求编制、密封、标志和递交，密封袋上应标明“补充”、“修改”、“替代”或“撤回”字样。</w:t>
      </w:r>
    </w:p>
    <w:p w14:paraId="57A1FBD7">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3、谈判截止以后,在谈判有效期内，供应商不得撤回响应文件。</w:t>
      </w:r>
    </w:p>
    <w:p w14:paraId="2698E953">
      <w:pPr>
        <w:pStyle w:val="8"/>
        <w:rPr>
          <w:highlight w:val="none"/>
        </w:rPr>
      </w:pPr>
    </w:p>
    <w:p w14:paraId="3CA68F79">
      <w:pPr>
        <w:spacing w:before="92" w:line="221" w:lineRule="auto"/>
        <w:ind w:left="3982" w:right="-132" w:rightChars="-63"/>
        <w:outlineLvl w:val="1"/>
        <w:rPr>
          <w:rFonts w:ascii="宋体" w:eastAsia="宋体" w:cs="宋体"/>
          <w:b/>
          <w:bCs/>
          <w:spacing w:val="-6"/>
          <w:sz w:val="28"/>
          <w:szCs w:val="28"/>
          <w:highlight w:val="none"/>
        </w:rPr>
      </w:pPr>
      <w:bookmarkStart w:id="19" w:name="bookmark16"/>
      <w:bookmarkEnd w:id="19"/>
      <w:bookmarkStart w:id="20" w:name="bookmark15"/>
      <w:bookmarkEnd w:id="20"/>
      <w:r>
        <w:rPr>
          <w:rFonts w:ascii="宋体" w:eastAsia="宋体" w:cs="宋体"/>
          <w:b/>
          <w:bCs/>
          <w:spacing w:val="-6"/>
          <w:sz w:val="28"/>
          <w:szCs w:val="28"/>
          <w:highlight w:val="none"/>
        </w:rPr>
        <w:t>五、谈判</w:t>
      </w:r>
    </w:p>
    <w:p w14:paraId="6CD655C8">
      <w:pPr>
        <w:pStyle w:val="8"/>
        <w:rPr>
          <w:highlight w:val="none"/>
        </w:rPr>
      </w:pPr>
    </w:p>
    <w:p w14:paraId="36D36833">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（十四）谈判</w:t>
      </w:r>
    </w:p>
    <w:p w14:paraId="32124F1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1、谈判由采购人主持，邀请所有供应商参加。</w:t>
      </w:r>
    </w:p>
    <w:p w14:paraId="1711134F">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2、供应商的授权代表须参加谈判。</w:t>
      </w:r>
    </w:p>
    <w:p w14:paraId="63E2C974">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3、响应文件有下列情形之一的，采购人不予受理：</w:t>
      </w:r>
    </w:p>
    <w:p w14:paraId="0F94E171">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（1）逾期送达的或者未送达指定地点的；</w:t>
      </w:r>
    </w:p>
    <w:p w14:paraId="642EB453">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（2）未按谈判文件要求密封的。</w:t>
      </w:r>
    </w:p>
    <w:p w14:paraId="20ED0D59">
      <w:pPr>
        <w:pStyle w:val="8"/>
        <w:rPr>
          <w:highlight w:val="none"/>
        </w:rPr>
      </w:pPr>
    </w:p>
    <w:p w14:paraId="3D969F78">
      <w:pPr>
        <w:spacing w:before="91" w:line="221" w:lineRule="auto"/>
        <w:ind w:left="3696" w:right="-132" w:rightChars="-63"/>
        <w:outlineLvl w:val="1"/>
        <w:rPr>
          <w:highlight w:val="none"/>
        </w:rPr>
      </w:pPr>
      <w:bookmarkStart w:id="21" w:name="bookmark18"/>
      <w:bookmarkEnd w:id="21"/>
      <w:r>
        <w:rPr>
          <w:rFonts w:ascii="宋体" w:eastAsia="宋体" w:cs="宋体"/>
          <w:b/>
          <w:bCs/>
          <w:spacing w:val="-4"/>
          <w:sz w:val="28"/>
          <w:szCs w:val="28"/>
          <w:highlight w:val="none"/>
        </w:rPr>
        <w:t>六、谈判活动</w:t>
      </w:r>
    </w:p>
    <w:p w14:paraId="326E4C6E">
      <w:pPr>
        <w:spacing w:before="79" w:line="355" w:lineRule="auto"/>
        <w:ind w:right="-132" w:rightChars="-63" w:firstLine="482"/>
        <w:rPr>
          <w:rFonts w:ascii="宋体" w:eastAsia="宋体" w:cs="宋体"/>
          <w:b/>
          <w:bCs/>
          <w:spacing w:val="-2"/>
          <w:sz w:val="24"/>
          <w:szCs w:val="24"/>
          <w:highlight w:val="none"/>
        </w:rPr>
      </w:pPr>
    </w:p>
    <w:p w14:paraId="18C654A5">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b/>
          <w:bCs/>
          <w:spacing w:val="-2"/>
          <w:sz w:val="24"/>
          <w:szCs w:val="24"/>
          <w:highlight w:val="none"/>
        </w:rPr>
        <w:t>（十五）谈判小组</w:t>
      </w:r>
    </w:p>
    <w:p w14:paraId="392C082A">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谈判小组由采购人负责组建。</w:t>
      </w:r>
    </w:p>
    <w:p w14:paraId="78342F2B">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b/>
          <w:bCs/>
          <w:spacing w:val="-2"/>
          <w:sz w:val="24"/>
          <w:szCs w:val="24"/>
          <w:highlight w:val="none"/>
        </w:rPr>
        <w:t>（十六）响应文件的澄清</w:t>
      </w:r>
    </w:p>
    <w:p w14:paraId="7FC3FC58">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为了有助于响应文件的审查、评价和比较，谈判小组可以书面方式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274463D1">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2、谈判小组在对实质上响应谈判文件要求的响应文件进行报价评估时，除谈判文件另有约定外，将按下述原则进行修正：</w:t>
      </w:r>
    </w:p>
    <w:p w14:paraId="5725BB73">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（1）用数字表示的数额与用文字表示的数额不一致时，以文字数额为准；</w:t>
      </w:r>
    </w:p>
    <w:p w14:paraId="3D99D8F5">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（2）单价与总价之间不一致时，以单价为准。若单价有明显的小数点错位，应以总价为准，并修改单价。</w:t>
      </w:r>
    </w:p>
    <w:p w14:paraId="11E6213C">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按前款规定调整后的报价经供应商确认后产生约束力。</w:t>
      </w:r>
    </w:p>
    <w:p w14:paraId="344634F4">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响应文件中没有列入的价格和优惠条件在谈判时不予考虑。</w:t>
      </w:r>
    </w:p>
    <w:p w14:paraId="02A38C89">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b/>
          <w:bCs/>
          <w:spacing w:val="-2"/>
          <w:sz w:val="24"/>
          <w:szCs w:val="24"/>
          <w:highlight w:val="none"/>
        </w:rPr>
        <w:t>（十七）</w:t>
      </w:r>
      <w:r>
        <w:rPr>
          <w:rFonts w:hint="eastAsia" w:ascii="宋体" w:eastAsia="宋体" w:cs="宋体"/>
          <w:spacing w:val="-2"/>
          <w:sz w:val="24"/>
          <w:szCs w:val="24"/>
          <w:highlight w:val="none"/>
        </w:rPr>
        <w:t>在谈判过程中，谈判小组若发现供应商以他人的名义报价、串通报价、以行贿手段谋取成交或者以其他弄虚作假方式报价的，该供应商的报价将作无效处理。</w:t>
      </w:r>
    </w:p>
    <w:p w14:paraId="67862B39">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b/>
          <w:bCs/>
          <w:spacing w:val="-2"/>
          <w:sz w:val="24"/>
          <w:szCs w:val="24"/>
          <w:highlight w:val="none"/>
        </w:rPr>
        <w:t>（十八）</w:t>
      </w:r>
      <w:r>
        <w:rPr>
          <w:rFonts w:hint="eastAsia" w:ascii="宋体" w:eastAsia="宋体" w:cs="宋体"/>
          <w:spacing w:val="-2"/>
          <w:sz w:val="24"/>
          <w:szCs w:val="24"/>
          <w:highlight w:val="none"/>
        </w:rPr>
        <w:t>在谈判过程中，谈判小组若发现供应商的报价明显低于其他供应商报价，使得其报价可能低于其成本的，将要求该供应商作出书面说明并提供相关证明材料。供应商不能合理说明或者不能提供相关证明材料的，由谈判小组认定该供应商以低于成本报价竞标，其报价将作无效处理。</w:t>
      </w:r>
    </w:p>
    <w:p w14:paraId="4C4FB3CC">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b/>
          <w:bCs/>
          <w:spacing w:val="-2"/>
          <w:sz w:val="24"/>
          <w:szCs w:val="24"/>
          <w:highlight w:val="none"/>
        </w:rPr>
        <w:t>（十九）</w:t>
      </w:r>
      <w:r>
        <w:rPr>
          <w:rFonts w:hint="eastAsia" w:ascii="宋体" w:eastAsia="宋体" w:cs="宋体"/>
          <w:spacing w:val="-2"/>
          <w:sz w:val="24"/>
          <w:szCs w:val="24"/>
          <w:highlight w:val="none"/>
        </w:rPr>
        <w:t>供应商资格条件不符合国家有关规定和谈判文件要求的，或者拒不按照要求对响应文件进行澄清、说明或者补正的，谈判小组应当否决其报价。</w:t>
      </w:r>
    </w:p>
    <w:p w14:paraId="36B69F6A">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b/>
          <w:bCs/>
          <w:spacing w:val="-2"/>
          <w:sz w:val="24"/>
          <w:szCs w:val="24"/>
          <w:highlight w:val="none"/>
        </w:rPr>
        <w:t>（二十）</w:t>
      </w:r>
      <w:r>
        <w:rPr>
          <w:rFonts w:hint="eastAsia" w:ascii="宋体" w:eastAsia="宋体" w:cs="宋体"/>
          <w:spacing w:val="-2"/>
          <w:sz w:val="24"/>
          <w:szCs w:val="24"/>
          <w:highlight w:val="none"/>
        </w:rPr>
        <w:t>谈判小组将审查每一响应文件是否对谈判文件提出的所有实质性要求和条件作出响应。未能在实质上响应的报价，将作无效处理。</w:t>
      </w:r>
    </w:p>
    <w:p w14:paraId="630B0269">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b/>
          <w:bCs/>
          <w:spacing w:val="-2"/>
          <w:sz w:val="24"/>
          <w:szCs w:val="24"/>
          <w:highlight w:val="none"/>
        </w:rPr>
        <w:t>（二十一）</w:t>
      </w:r>
      <w:r>
        <w:rPr>
          <w:rFonts w:hint="eastAsia" w:ascii="宋体" w:eastAsia="宋体" w:cs="宋体"/>
          <w:spacing w:val="-2"/>
          <w:sz w:val="24"/>
          <w:szCs w:val="24"/>
          <w:highlight w:val="none"/>
        </w:rPr>
        <w:t>响应文件有下述情形之一的，属于重大偏差，视为未能对谈判文件作出实质性响应，并按前条规定作无效处理：</w:t>
      </w:r>
    </w:p>
    <w:p w14:paraId="4541E795">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1、未按谈判文件要求签署、盖章的；</w:t>
      </w:r>
    </w:p>
    <w:p w14:paraId="5203A3E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2、未按谈判文件规定的格式填写，内容不全或关键内容字迹模糊、无法辨认的；</w:t>
      </w:r>
    </w:p>
    <w:p w14:paraId="30D10033">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3、同一供应商提交两个以上不同的响应文件或者报价，但谈判文件要求提交备选 报价的除外；</w:t>
      </w:r>
    </w:p>
    <w:p w14:paraId="4125F2A5">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4、谈判有效期短于谈判文件要求的；</w:t>
      </w:r>
    </w:p>
    <w:p w14:paraId="081953D7">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5、供应商不具备谈判文件中规定的资格要求的；</w:t>
      </w:r>
    </w:p>
    <w:p w14:paraId="458E163F">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6、报价超过谈判文件中规定的预算金额或者最高限价的；</w:t>
      </w:r>
    </w:p>
    <w:p w14:paraId="0CB3EA18">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7、响应文件载明的项目完成期限超过谈判文件规定的期限；</w:t>
      </w:r>
    </w:p>
    <w:p w14:paraId="7BEA5620">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8、不满足谈判文件中标注星号（“★”）的重要条款的要求的；</w:t>
      </w:r>
    </w:p>
    <w:p w14:paraId="0FA8E8A9">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9、不符合谈判文件中规定的其他实质性要求的。</w:t>
      </w:r>
    </w:p>
    <w:p w14:paraId="6839F6B7">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（二十二）最终报价</w:t>
      </w:r>
    </w:p>
    <w:p w14:paraId="5FB16663">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spacing w:val="-2"/>
          <w:sz w:val="24"/>
          <w:szCs w:val="24"/>
          <w:highlight w:val="none"/>
        </w:rPr>
        <w:t>谈判结束后，谈判小组要求对谈判文件作出实质性响应的所有供应商在评标现场进行最终报价。</w:t>
      </w:r>
      <w:r>
        <w:rPr>
          <w:rFonts w:hint="eastAsia" w:ascii="宋体" w:eastAsia="宋体" w:cs="宋体"/>
          <w:b/>
          <w:bCs/>
          <w:spacing w:val="-2"/>
          <w:sz w:val="24"/>
          <w:szCs w:val="24"/>
          <w:highlight w:val="none"/>
        </w:rPr>
        <w:t>最终报价不得超过响应文件中的报价。</w:t>
      </w:r>
    </w:p>
    <w:p w14:paraId="755587C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b/>
          <w:bCs/>
          <w:spacing w:val="-2"/>
          <w:sz w:val="24"/>
          <w:szCs w:val="24"/>
          <w:highlight w:val="none"/>
        </w:rPr>
        <w:t>（二十三）</w:t>
      </w:r>
      <w:r>
        <w:rPr>
          <w:rFonts w:hint="eastAsia" w:ascii="宋体" w:eastAsia="宋体" w:cs="宋体"/>
          <w:spacing w:val="-2"/>
          <w:sz w:val="24"/>
          <w:szCs w:val="24"/>
          <w:highlight w:val="none"/>
        </w:rPr>
        <w:t>谈判和成交将在谈判有效期内完成。不能在谈判有效期内完成谈判和成交的，采购人将通知所有供应商延长谈判有效期。拒绝延长谈判有效期的供应商的响应文件将在原来的谈判有效期满后失效。同意延长谈判有效期的供应商不得修改响应文件的实质性内容。</w:t>
      </w:r>
    </w:p>
    <w:p w14:paraId="26854FF9">
      <w:pPr>
        <w:spacing w:before="79" w:line="355" w:lineRule="auto"/>
        <w:ind w:right="-132" w:rightChars="-63" w:firstLine="482"/>
        <w:jc w:val="center"/>
        <w:rPr>
          <w:rFonts w:ascii="宋体" w:eastAsia="宋体" w:cs="宋体"/>
          <w:b/>
          <w:bCs/>
          <w:spacing w:val="-2"/>
          <w:sz w:val="24"/>
          <w:szCs w:val="24"/>
          <w:highlight w:val="none"/>
        </w:rPr>
      </w:pPr>
      <w:bookmarkStart w:id="22" w:name="bookmark20"/>
      <w:bookmarkEnd w:id="22"/>
      <w:bookmarkStart w:id="23" w:name="bookmark19"/>
      <w:bookmarkEnd w:id="23"/>
      <w:r>
        <w:rPr>
          <w:rFonts w:hint="eastAsia" w:ascii="宋体" w:eastAsia="宋体" w:cs="宋体"/>
          <w:b/>
          <w:bCs/>
          <w:spacing w:val="-2"/>
          <w:sz w:val="24"/>
          <w:szCs w:val="24"/>
          <w:highlight w:val="none"/>
        </w:rPr>
        <w:t>七、授予合同</w:t>
      </w:r>
    </w:p>
    <w:p w14:paraId="669C2C39">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（二十四）成交</w:t>
      </w:r>
    </w:p>
    <w:p w14:paraId="68C7CBA2">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确定成交供应商后，采购人将向成交供应商发出成交通知书。成交通知书将成为合同的组成部分。</w:t>
      </w:r>
    </w:p>
    <w:p w14:paraId="16BEE5F2">
      <w:pPr>
        <w:spacing w:before="79" w:line="355" w:lineRule="auto"/>
        <w:ind w:right="-132" w:rightChars="-63" w:firstLine="482"/>
        <w:rPr>
          <w:rFonts w:ascii="宋体" w:eastAsia="宋体" w:cs="宋体"/>
          <w:b/>
          <w:bCs/>
          <w:spacing w:val="-2"/>
          <w:sz w:val="24"/>
          <w:szCs w:val="24"/>
          <w:highlight w:val="none"/>
        </w:rPr>
      </w:pPr>
      <w:r>
        <w:rPr>
          <w:rFonts w:hint="eastAsia" w:ascii="宋体" w:eastAsia="宋体" w:cs="宋体"/>
          <w:b/>
          <w:bCs/>
          <w:spacing w:val="-2"/>
          <w:sz w:val="24"/>
          <w:szCs w:val="24"/>
          <w:highlight w:val="none"/>
        </w:rPr>
        <w:t>（二十五）合同签订</w:t>
      </w:r>
    </w:p>
    <w:p w14:paraId="25D06118">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1、成交供应商收到成交通知书后，最迟应在 30 日内与采购人签订合同。成交供应商无正当理由不与采购人订立合同的，将被取消其成交资格，给采购人造成损失的，应当予以赔偿。</w:t>
      </w:r>
    </w:p>
    <w:p w14:paraId="1B91D48E">
      <w:pPr>
        <w:spacing w:before="79" w:line="355" w:lineRule="auto"/>
        <w:ind w:right="-132" w:rightChars="-63" w:firstLine="482"/>
        <w:rPr>
          <w:rFonts w:ascii="宋体" w:eastAsia="宋体" w:cs="宋体"/>
          <w:spacing w:val="-2"/>
          <w:sz w:val="24"/>
          <w:szCs w:val="24"/>
          <w:highlight w:val="none"/>
        </w:rPr>
      </w:pPr>
      <w:r>
        <w:rPr>
          <w:rFonts w:hint="eastAsia" w:ascii="宋体" w:eastAsia="宋体" w:cs="宋体"/>
          <w:spacing w:val="-2"/>
          <w:sz w:val="24"/>
          <w:szCs w:val="24"/>
          <w:highlight w:val="none"/>
        </w:rPr>
        <w:t>2、采购人与成交供应商将依据谈判文件和响应文件签订合同。签订的合同不得违背谈判文件和响应文件的实质性内容。</w:t>
      </w:r>
      <w:bookmarkStart w:id="24" w:name="bookmark21"/>
      <w:bookmarkEnd w:id="24"/>
    </w:p>
    <w:p w14:paraId="31E85474">
      <w:pPr>
        <w:spacing w:before="113" w:line="224" w:lineRule="auto"/>
        <w:jc w:val="center"/>
        <w:outlineLvl w:val="0"/>
        <w:rPr>
          <w:rFonts w:ascii="宋体" w:eastAsia="宋体" w:cs="宋体"/>
          <w:b/>
          <w:bCs/>
          <w:spacing w:val="6"/>
          <w:sz w:val="35"/>
          <w:szCs w:val="35"/>
          <w:highlight w:val="none"/>
        </w:rPr>
      </w:pPr>
      <w:r>
        <w:rPr>
          <w:rFonts w:ascii="宋体" w:eastAsia="宋体" w:cs="宋体"/>
          <w:b/>
          <w:bCs/>
          <w:spacing w:val="6"/>
          <w:sz w:val="35"/>
          <w:szCs w:val="35"/>
          <w:highlight w:val="none"/>
        </w:rPr>
        <w:t>第三章  合同主要条款及格式</w:t>
      </w:r>
    </w:p>
    <w:p w14:paraId="37CAC8BB">
      <w:pPr>
        <w:spacing w:before="201" w:line="503" w:lineRule="exact"/>
        <w:ind w:right="-132" w:rightChars="-63"/>
        <w:jc w:val="center"/>
        <w:rPr>
          <w:rFonts w:ascii="黑体" w:eastAsia="黑体" w:cs="宋体"/>
          <w:b/>
          <w:bCs/>
          <w:sz w:val="48"/>
          <w:szCs w:val="48"/>
          <w:highlight w:val="none"/>
        </w:rPr>
      </w:pPr>
      <w:bookmarkStart w:id="25" w:name="bookmark22"/>
      <w:bookmarkEnd w:id="25"/>
    </w:p>
    <w:p w14:paraId="16A43A3C">
      <w:pPr>
        <w:spacing w:before="201" w:line="503" w:lineRule="exact"/>
        <w:ind w:right="-132" w:rightChars="-63"/>
        <w:jc w:val="center"/>
        <w:rPr>
          <w:rFonts w:ascii="微软雅黑" w:eastAsia="微软雅黑" w:cs="微软雅黑"/>
          <w:b/>
          <w:bCs/>
          <w:spacing w:val="9"/>
          <w:position w:val="-1"/>
          <w:sz w:val="48"/>
          <w:szCs w:val="48"/>
          <w:highlight w:val="none"/>
        </w:rPr>
      </w:pPr>
    </w:p>
    <w:p w14:paraId="2A0EA849">
      <w:pPr>
        <w:spacing w:before="201" w:line="503" w:lineRule="exact"/>
        <w:jc w:val="center"/>
        <w:rPr>
          <w:rFonts w:ascii="黑体" w:eastAsia="黑体" w:cs="宋体"/>
          <w:b/>
          <w:bCs/>
          <w:sz w:val="48"/>
          <w:szCs w:val="48"/>
          <w:highlight w:val="none"/>
        </w:rPr>
        <w:sectPr>
          <w:footerReference r:id="rId5" w:type="default"/>
          <w:pgSz w:w="11907" w:h="16840"/>
          <w:pgMar w:top="1440" w:right="1080" w:bottom="1440" w:left="1080" w:header="0" w:footer="568" w:gutter="0"/>
          <w:cols w:space="720" w:num="1"/>
          <w:docGrid w:linePitch="312" w:charSpace="0"/>
        </w:sectPr>
      </w:pPr>
    </w:p>
    <w:p w14:paraId="5A3215F7">
      <w:pPr>
        <w:spacing w:before="201" w:line="503" w:lineRule="exact"/>
        <w:jc w:val="center"/>
        <w:rPr>
          <w:rFonts w:ascii="黑体" w:eastAsia="黑体" w:cs="宋体"/>
          <w:b/>
          <w:bCs/>
          <w:sz w:val="48"/>
          <w:szCs w:val="48"/>
          <w:highlight w:val="none"/>
        </w:rPr>
      </w:pPr>
    </w:p>
    <w:p w14:paraId="5ED62E3F">
      <w:pPr>
        <w:spacing w:before="201" w:line="503" w:lineRule="exact"/>
        <w:jc w:val="center"/>
        <w:rPr>
          <w:rFonts w:ascii="黑体" w:eastAsia="黑体" w:cs="宋体"/>
          <w:b/>
          <w:bCs/>
          <w:sz w:val="48"/>
          <w:szCs w:val="48"/>
          <w:highlight w:val="none"/>
        </w:rPr>
      </w:pPr>
    </w:p>
    <w:p w14:paraId="2087E07B">
      <w:pPr>
        <w:spacing w:before="201" w:line="503" w:lineRule="exact"/>
        <w:jc w:val="center"/>
        <w:rPr>
          <w:rFonts w:ascii="黑体" w:eastAsia="黑体" w:cs="宋体"/>
          <w:b/>
          <w:bCs/>
          <w:sz w:val="48"/>
          <w:szCs w:val="48"/>
          <w:highlight w:val="none"/>
        </w:rPr>
      </w:pPr>
    </w:p>
    <w:p w14:paraId="15B46DF9">
      <w:pPr>
        <w:spacing w:before="201" w:line="503" w:lineRule="exact"/>
        <w:jc w:val="center"/>
        <w:rPr>
          <w:rFonts w:ascii="黑体" w:eastAsia="黑体" w:cs="宋体"/>
          <w:b/>
          <w:bCs/>
          <w:sz w:val="48"/>
          <w:szCs w:val="48"/>
          <w:highlight w:val="none"/>
        </w:rPr>
      </w:pPr>
    </w:p>
    <w:p w14:paraId="62767EE8">
      <w:pPr>
        <w:spacing w:before="201" w:line="503" w:lineRule="exact"/>
        <w:jc w:val="center"/>
        <w:rPr>
          <w:rFonts w:ascii="黑体" w:eastAsia="黑体" w:cs="宋体"/>
          <w:b/>
          <w:bCs/>
          <w:sz w:val="48"/>
          <w:szCs w:val="48"/>
          <w:highlight w:val="none"/>
        </w:rPr>
      </w:pPr>
      <w:r>
        <w:rPr>
          <w:rFonts w:hint="eastAsia" w:ascii="黑体" w:eastAsia="黑体" w:cs="宋体"/>
          <w:b/>
          <w:bCs/>
          <w:sz w:val="48"/>
          <w:szCs w:val="48"/>
          <w:highlight w:val="none"/>
        </w:rPr>
        <w:t>南京市雨花台烈士陵园管理局</w:t>
      </w:r>
    </w:p>
    <w:p w14:paraId="6BECA7C3">
      <w:pPr>
        <w:spacing w:before="201" w:line="503" w:lineRule="exact"/>
        <w:jc w:val="center"/>
        <w:rPr>
          <w:rFonts w:ascii="微软雅黑" w:eastAsia="微软雅黑" w:cs="微软雅黑"/>
          <w:b/>
          <w:bCs/>
          <w:spacing w:val="9"/>
          <w:position w:val="-1"/>
          <w:sz w:val="48"/>
          <w:szCs w:val="48"/>
          <w:highlight w:val="none"/>
        </w:rPr>
      </w:pPr>
      <w:r>
        <w:rPr>
          <w:rFonts w:hint="eastAsia" w:ascii="黑体" w:eastAsia="黑体" w:cs="宋体"/>
          <w:b/>
          <w:bCs/>
          <w:sz w:val="48"/>
          <w:szCs w:val="48"/>
          <w:highlight w:val="none"/>
        </w:rPr>
        <w:t>新增摄像机安装部署服务合同</w:t>
      </w:r>
    </w:p>
    <w:p w14:paraId="404D24F0">
      <w:pPr>
        <w:spacing w:before="101" w:line="226" w:lineRule="auto"/>
        <w:ind w:left="1928" w:right="-132" w:rightChars="-63"/>
        <w:rPr>
          <w:rFonts w:ascii="黑体" w:eastAsia="黑体" w:cs="黑体"/>
          <w:spacing w:val="7"/>
          <w:sz w:val="31"/>
          <w:szCs w:val="31"/>
          <w:highlight w:val="none"/>
        </w:rPr>
      </w:pPr>
    </w:p>
    <w:p w14:paraId="7EDCB3BB">
      <w:pPr>
        <w:spacing w:before="101" w:line="226" w:lineRule="auto"/>
        <w:ind w:left="1928" w:right="-132" w:rightChars="-63"/>
        <w:rPr>
          <w:rFonts w:ascii="黑体" w:eastAsia="黑体" w:cs="黑体"/>
          <w:spacing w:val="7"/>
          <w:sz w:val="31"/>
          <w:szCs w:val="31"/>
          <w:highlight w:val="none"/>
        </w:rPr>
      </w:pPr>
    </w:p>
    <w:p w14:paraId="5BC73E51">
      <w:pPr>
        <w:spacing w:before="101" w:line="226" w:lineRule="auto"/>
        <w:ind w:left="1928" w:right="-132" w:rightChars="-63"/>
        <w:rPr>
          <w:rFonts w:ascii="黑体" w:eastAsia="黑体" w:cs="黑体"/>
          <w:spacing w:val="7"/>
          <w:sz w:val="31"/>
          <w:szCs w:val="31"/>
          <w:highlight w:val="none"/>
        </w:rPr>
      </w:pPr>
    </w:p>
    <w:p w14:paraId="03638667">
      <w:pPr>
        <w:spacing w:before="101" w:line="226" w:lineRule="auto"/>
        <w:ind w:left="1928" w:right="-132" w:rightChars="-63"/>
        <w:rPr>
          <w:rFonts w:ascii="黑体" w:eastAsia="黑体" w:cs="黑体"/>
          <w:spacing w:val="7"/>
          <w:sz w:val="31"/>
          <w:szCs w:val="31"/>
          <w:highlight w:val="none"/>
        </w:rPr>
      </w:pPr>
    </w:p>
    <w:p w14:paraId="0E22AF35">
      <w:pPr>
        <w:spacing w:before="101" w:line="226" w:lineRule="auto"/>
        <w:ind w:left="1928" w:right="-132" w:rightChars="-63"/>
        <w:rPr>
          <w:rFonts w:ascii="黑体" w:eastAsia="黑体" w:cs="黑体"/>
          <w:spacing w:val="7"/>
          <w:sz w:val="31"/>
          <w:szCs w:val="31"/>
          <w:highlight w:val="none"/>
        </w:rPr>
      </w:pPr>
    </w:p>
    <w:p w14:paraId="273656AA">
      <w:pPr>
        <w:spacing w:before="101" w:line="226" w:lineRule="auto"/>
        <w:ind w:left="1928" w:right="-132" w:rightChars="-63"/>
        <w:rPr>
          <w:rFonts w:ascii="黑体" w:eastAsia="黑体" w:cs="黑体"/>
          <w:spacing w:val="7"/>
          <w:sz w:val="31"/>
          <w:szCs w:val="31"/>
          <w:highlight w:val="none"/>
        </w:rPr>
      </w:pPr>
    </w:p>
    <w:p w14:paraId="758D0389">
      <w:pPr>
        <w:spacing w:before="101" w:line="226" w:lineRule="auto"/>
        <w:ind w:right="-132" w:rightChars="-63"/>
        <w:rPr>
          <w:rFonts w:ascii="黑体" w:eastAsia="黑体" w:cs="黑体"/>
          <w:spacing w:val="7"/>
          <w:sz w:val="31"/>
          <w:szCs w:val="31"/>
          <w:highlight w:val="none"/>
        </w:rPr>
      </w:pPr>
    </w:p>
    <w:p w14:paraId="57880886">
      <w:pPr>
        <w:pStyle w:val="8"/>
        <w:ind w:right="-132" w:rightChars="-63"/>
        <w:rPr>
          <w:rFonts w:ascii="黑体" w:eastAsia="黑体" w:cs="黑体"/>
          <w:spacing w:val="7"/>
          <w:sz w:val="31"/>
          <w:szCs w:val="31"/>
          <w:highlight w:val="none"/>
        </w:rPr>
      </w:pPr>
    </w:p>
    <w:p w14:paraId="77A6E2E1">
      <w:pPr>
        <w:pStyle w:val="8"/>
        <w:ind w:right="-132" w:rightChars="-63"/>
        <w:rPr>
          <w:rFonts w:ascii="黑体" w:eastAsia="黑体" w:cs="黑体"/>
          <w:spacing w:val="7"/>
          <w:sz w:val="31"/>
          <w:szCs w:val="31"/>
          <w:highlight w:val="none"/>
        </w:rPr>
      </w:pPr>
    </w:p>
    <w:p w14:paraId="51C078A6">
      <w:pPr>
        <w:pStyle w:val="8"/>
        <w:ind w:right="-132" w:rightChars="-63"/>
        <w:rPr>
          <w:rFonts w:ascii="黑体" w:eastAsia="黑体" w:cs="黑体"/>
          <w:spacing w:val="7"/>
          <w:sz w:val="31"/>
          <w:szCs w:val="31"/>
          <w:highlight w:val="none"/>
        </w:rPr>
      </w:pPr>
    </w:p>
    <w:p w14:paraId="2A84592D">
      <w:pPr>
        <w:pStyle w:val="8"/>
        <w:ind w:right="-132" w:rightChars="-63"/>
        <w:rPr>
          <w:rFonts w:ascii="黑体" w:eastAsia="黑体" w:cs="黑体"/>
          <w:spacing w:val="7"/>
          <w:sz w:val="31"/>
          <w:szCs w:val="31"/>
          <w:highlight w:val="none"/>
        </w:rPr>
      </w:pPr>
    </w:p>
    <w:p w14:paraId="3D76C8C0">
      <w:pPr>
        <w:pStyle w:val="8"/>
        <w:ind w:right="-132" w:rightChars="-63"/>
        <w:rPr>
          <w:rFonts w:ascii="黑体" w:eastAsia="黑体" w:cs="黑体"/>
          <w:spacing w:val="7"/>
          <w:sz w:val="31"/>
          <w:szCs w:val="31"/>
          <w:highlight w:val="none"/>
        </w:rPr>
      </w:pPr>
    </w:p>
    <w:p w14:paraId="5CC46DE1">
      <w:pPr>
        <w:pStyle w:val="8"/>
        <w:ind w:right="-132" w:rightChars="-63"/>
        <w:rPr>
          <w:rFonts w:ascii="黑体" w:eastAsia="黑体" w:cs="黑体"/>
          <w:spacing w:val="7"/>
          <w:sz w:val="31"/>
          <w:szCs w:val="31"/>
          <w:highlight w:val="none"/>
        </w:rPr>
      </w:pPr>
    </w:p>
    <w:p w14:paraId="75A9C1C6">
      <w:pPr>
        <w:pStyle w:val="8"/>
        <w:ind w:right="-132" w:rightChars="-63"/>
        <w:rPr>
          <w:rFonts w:ascii="黑体" w:eastAsia="黑体" w:cs="黑体"/>
          <w:spacing w:val="7"/>
          <w:sz w:val="31"/>
          <w:szCs w:val="31"/>
          <w:highlight w:val="none"/>
        </w:rPr>
      </w:pPr>
    </w:p>
    <w:p w14:paraId="111BEC67">
      <w:pPr>
        <w:spacing w:before="101" w:line="226" w:lineRule="auto"/>
        <w:ind w:left="1928" w:right="-132" w:rightChars="-63"/>
        <w:rPr>
          <w:rFonts w:ascii="黑体" w:eastAsia="黑体" w:cs="黑体"/>
          <w:spacing w:val="7"/>
          <w:sz w:val="31"/>
          <w:szCs w:val="31"/>
          <w:highlight w:val="none"/>
        </w:rPr>
      </w:pPr>
      <w:r>
        <w:rPr>
          <w:rFonts w:hint="eastAsia" w:ascii="黑体" w:eastAsia="黑体" w:cs="黑体"/>
          <w:spacing w:val="7"/>
          <w:sz w:val="31"/>
          <w:szCs w:val="31"/>
          <w:highlight w:val="none"/>
        </w:rPr>
        <w:t>合同编号：</w:t>
      </w:r>
    </w:p>
    <w:p w14:paraId="07930B94">
      <w:pPr>
        <w:pStyle w:val="8"/>
        <w:ind w:right="-132" w:rightChars="-63"/>
        <w:rPr>
          <w:highlight w:val="none"/>
        </w:rPr>
      </w:pPr>
    </w:p>
    <w:p w14:paraId="17783651">
      <w:pPr>
        <w:spacing w:before="101" w:line="226" w:lineRule="auto"/>
        <w:ind w:left="1928" w:right="-132" w:rightChars="-63"/>
        <w:rPr>
          <w:rFonts w:ascii="黑体" w:eastAsia="黑体" w:cs="黑体"/>
          <w:sz w:val="31"/>
          <w:szCs w:val="31"/>
          <w:highlight w:val="none"/>
        </w:rPr>
      </w:pPr>
      <w:r>
        <w:rPr>
          <w:rFonts w:ascii="黑体" w:eastAsia="黑体" w:cs="黑体"/>
          <w:spacing w:val="7"/>
          <w:sz w:val="31"/>
          <w:szCs w:val="31"/>
          <w:highlight w:val="none"/>
        </w:rPr>
        <w:t>甲</w:t>
      </w:r>
      <w:r>
        <w:rPr>
          <w:rFonts w:hint="eastAsia" w:ascii="黑体" w:eastAsia="黑体" w:cs="黑体"/>
          <w:spacing w:val="7"/>
          <w:sz w:val="31"/>
          <w:szCs w:val="31"/>
          <w:highlight w:val="none"/>
        </w:rPr>
        <w:t xml:space="preserve">    </w:t>
      </w:r>
      <w:r>
        <w:rPr>
          <w:rFonts w:ascii="黑体" w:eastAsia="黑体" w:cs="黑体"/>
          <w:spacing w:val="7"/>
          <w:sz w:val="31"/>
          <w:szCs w:val="31"/>
          <w:highlight w:val="none"/>
        </w:rPr>
        <w:t>方：南京市雨花台烈士陵园管理局</w:t>
      </w:r>
    </w:p>
    <w:p w14:paraId="265D3370">
      <w:pPr>
        <w:spacing w:before="242" w:line="226" w:lineRule="auto"/>
        <w:ind w:left="1872" w:right="-132" w:rightChars="-63"/>
        <w:rPr>
          <w:rFonts w:ascii="黑体" w:eastAsia="黑体" w:cs="黑体"/>
          <w:sz w:val="31"/>
          <w:szCs w:val="31"/>
          <w:highlight w:val="none"/>
        </w:rPr>
      </w:pPr>
      <w:r>
        <w:rPr>
          <w:rFonts w:ascii="黑体" w:eastAsia="黑体" w:cs="黑体"/>
          <w:spacing w:val="-2"/>
          <w:sz w:val="31"/>
          <w:szCs w:val="31"/>
          <w:highlight w:val="none"/>
        </w:rPr>
        <w:t>乙</w:t>
      </w:r>
      <w:r>
        <w:rPr>
          <w:rFonts w:hint="eastAsia" w:ascii="黑体" w:eastAsia="黑体" w:cs="黑体"/>
          <w:spacing w:val="-2"/>
          <w:sz w:val="31"/>
          <w:szCs w:val="31"/>
          <w:highlight w:val="none"/>
        </w:rPr>
        <w:t xml:space="preserve">     </w:t>
      </w:r>
      <w:r>
        <w:rPr>
          <w:rFonts w:ascii="黑体" w:eastAsia="黑体" w:cs="黑体"/>
          <w:spacing w:val="-2"/>
          <w:sz w:val="31"/>
          <w:szCs w:val="31"/>
          <w:highlight w:val="none"/>
        </w:rPr>
        <w:t>方：</w:t>
      </w:r>
      <w:r>
        <w:rPr>
          <w:rFonts w:ascii="黑体" w:eastAsia="黑体" w:cs="黑体"/>
          <w:spacing w:val="-2"/>
          <w:sz w:val="31"/>
          <w:szCs w:val="31"/>
          <w:highlight w:val="none"/>
          <w:u w:val="single"/>
        </w:rPr>
        <w:t xml:space="preserve">                        </w:t>
      </w:r>
      <w:r>
        <w:rPr>
          <w:rFonts w:hint="eastAsia" w:ascii="黑体" w:eastAsia="黑体" w:cs="黑体"/>
          <w:spacing w:val="-2"/>
          <w:sz w:val="31"/>
          <w:szCs w:val="31"/>
          <w:highlight w:val="none"/>
          <w:u w:val="single"/>
        </w:rPr>
        <w:t xml:space="preserve">   </w:t>
      </w:r>
    </w:p>
    <w:p w14:paraId="10B3A979">
      <w:pPr>
        <w:spacing w:before="243" w:line="228" w:lineRule="auto"/>
        <w:ind w:left="1897" w:right="-132" w:rightChars="-63"/>
        <w:rPr>
          <w:rFonts w:ascii="黑体" w:eastAsia="黑体" w:cs="黑体"/>
          <w:sz w:val="31"/>
          <w:szCs w:val="31"/>
          <w:highlight w:val="none"/>
        </w:rPr>
        <w:sectPr>
          <w:pgSz w:w="11907" w:h="16840"/>
          <w:pgMar w:top="1440" w:right="1080" w:bottom="1440" w:left="1080" w:header="0" w:footer="568" w:gutter="0"/>
          <w:cols w:space="720" w:num="1"/>
          <w:docGrid w:linePitch="312" w:charSpace="0"/>
        </w:sectPr>
      </w:pPr>
      <w:r>
        <w:rPr>
          <w:rFonts w:ascii="黑体" w:eastAsia="黑体" w:cs="黑体"/>
          <w:spacing w:val="-3"/>
          <w:sz w:val="31"/>
          <w:szCs w:val="31"/>
          <w:highlight w:val="none"/>
        </w:rPr>
        <w:t>日</w:t>
      </w:r>
      <w:r>
        <w:rPr>
          <w:rFonts w:hint="eastAsia" w:ascii="黑体" w:eastAsia="黑体" w:cs="黑体"/>
          <w:spacing w:val="-3"/>
          <w:sz w:val="31"/>
          <w:szCs w:val="31"/>
          <w:highlight w:val="none"/>
        </w:rPr>
        <w:t xml:space="preserve">     </w:t>
      </w:r>
      <w:r>
        <w:rPr>
          <w:rFonts w:ascii="黑体" w:eastAsia="黑体" w:cs="黑体"/>
          <w:spacing w:val="-3"/>
          <w:sz w:val="31"/>
          <w:szCs w:val="31"/>
          <w:highlight w:val="none"/>
        </w:rPr>
        <w:t>期：202</w:t>
      </w:r>
      <w:r>
        <w:rPr>
          <w:rFonts w:hint="eastAsia" w:ascii="黑体" w:eastAsia="黑体" w:cs="黑体"/>
          <w:spacing w:val="-3"/>
          <w:sz w:val="31"/>
          <w:szCs w:val="31"/>
          <w:highlight w:val="none"/>
        </w:rPr>
        <w:t>5</w:t>
      </w:r>
      <w:r>
        <w:rPr>
          <w:rFonts w:ascii="黑体" w:eastAsia="黑体" w:cs="黑体"/>
          <w:spacing w:val="-3"/>
          <w:sz w:val="31"/>
          <w:szCs w:val="31"/>
          <w:highlight w:val="none"/>
        </w:rPr>
        <w:t>年</w:t>
      </w:r>
      <w:r>
        <w:rPr>
          <w:rFonts w:ascii="黑体" w:eastAsia="黑体" w:cs="黑体"/>
          <w:spacing w:val="10"/>
          <w:sz w:val="31"/>
          <w:szCs w:val="31"/>
          <w:highlight w:val="none"/>
        </w:rPr>
        <w:t xml:space="preserve">    </w:t>
      </w:r>
      <w:r>
        <w:rPr>
          <w:rFonts w:ascii="黑体" w:eastAsia="黑体" w:cs="黑体"/>
          <w:spacing w:val="-3"/>
          <w:sz w:val="31"/>
          <w:szCs w:val="31"/>
          <w:highlight w:val="none"/>
        </w:rPr>
        <w:t>月</w:t>
      </w:r>
      <w:r>
        <w:rPr>
          <w:rFonts w:ascii="黑体" w:eastAsia="黑体" w:cs="黑体"/>
          <w:spacing w:val="21"/>
          <w:sz w:val="31"/>
          <w:szCs w:val="31"/>
          <w:highlight w:val="none"/>
        </w:rPr>
        <w:t xml:space="preserve">    </w:t>
      </w:r>
      <w:r>
        <w:rPr>
          <w:rFonts w:ascii="黑体" w:eastAsia="黑体" w:cs="黑体"/>
          <w:spacing w:val="-3"/>
          <w:sz w:val="31"/>
          <w:szCs w:val="31"/>
          <w:highlight w:val="none"/>
        </w:rPr>
        <w:t>日</w:t>
      </w:r>
    </w:p>
    <w:p w14:paraId="7A43ABC8">
      <w:pPr>
        <w:pStyle w:val="8"/>
        <w:spacing w:line="317" w:lineRule="auto"/>
        <w:rPr>
          <w:rFonts w:ascii="宋体" w:eastAsia="宋体" w:cs="宋体"/>
          <w:spacing w:val="-2"/>
          <w:kern w:val="2"/>
          <w:sz w:val="24"/>
          <w:szCs w:val="24"/>
          <w:highlight w:val="none"/>
        </w:rPr>
      </w:pPr>
      <w:r>
        <w:rPr>
          <w:rFonts w:hint="eastAsia" w:ascii="宋体" w:eastAsia="宋体" w:cs="宋体"/>
          <w:spacing w:val="-2"/>
          <w:kern w:val="2"/>
          <w:sz w:val="24"/>
          <w:szCs w:val="24"/>
          <w:highlight w:val="none"/>
        </w:rPr>
        <w:t xml:space="preserve">甲方：（以下简称“甲方”）：            </w:t>
      </w:r>
      <w:r>
        <w:rPr>
          <w:rFonts w:ascii="宋体" w:eastAsia="宋体" w:cs="宋体"/>
          <w:spacing w:val="-2"/>
          <w:kern w:val="2"/>
          <w:sz w:val="24"/>
          <w:szCs w:val="24"/>
          <w:highlight w:val="none"/>
        </w:rPr>
        <w:t xml:space="preserve">         </w:t>
      </w:r>
      <w:r>
        <w:rPr>
          <w:rFonts w:hint="eastAsia" w:ascii="宋体" w:eastAsia="宋体" w:cs="宋体"/>
          <w:spacing w:val="-2"/>
          <w:kern w:val="2"/>
          <w:sz w:val="24"/>
          <w:szCs w:val="24"/>
          <w:highlight w:val="none"/>
        </w:rPr>
        <w:t xml:space="preserve"> 乙方：（以下简称“乙方”）：</w:t>
      </w:r>
    </w:p>
    <w:p w14:paraId="0509E009">
      <w:pPr>
        <w:pStyle w:val="8"/>
        <w:spacing w:line="317" w:lineRule="auto"/>
        <w:rPr>
          <w:rFonts w:ascii="宋体" w:eastAsia="宋体" w:cs="宋体"/>
          <w:spacing w:val="-2"/>
          <w:kern w:val="2"/>
          <w:sz w:val="24"/>
          <w:szCs w:val="24"/>
          <w:highlight w:val="none"/>
        </w:rPr>
      </w:pPr>
      <w:r>
        <w:rPr>
          <w:rFonts w:hint="eastAsia" w:ascii="宋体" w:eastAsia="宋体" w:cs="宋体"/>
          <w:spacing w:val="-2"/>
          <w:kern w:val="2"/>
          <w:sz w:val="24"/>
          <w:szCs w:val="24"/>
          <w:highlight w:val="none"/>
        </w:rPr>
        <w:t xml:space="preserve">南京市雨花台烈士陵园管理局               </w:t>
      </w:r>
    </w:p>
    <w:p w14:paraId="4F422B39">
      <w:pPr>
        <w:pStyle w:val="8"/>
        <w:spacing w:line="317" w:lineRule="auto"/>
        <w:rPr>
          <w:rFonts w:ascii="宋体" w:eastAsia="宋体" w:cs="宋体"/>
          <w:spacing w:val="-2"/>
          <w:kern w:val="2"/>
          <w:sz w:val="24"/>
          <w:szCs w:val="24"/>
          <w:highlight w:val="none"/>
        </w:rPr>
      </w:pPr>
      <w:r>
        <w:rPr>
          <w:rFonts w:hint="eastAsia" w:ascii="宋体" w:eastAsia="宋体" w:cs="宋体"/>
          <w:spacing w:val="-2"/>
          <w:kern w:val="2"/>
          <w:sz w:val="24"/>
          <w:szCs w:val="24"/>
          <w:highlight w:val="none"/>
        </w:rPr>
        <w:t xml:space="preserve">地址：南京市雨花路215号                </w:t>
      </w:r>
      <w:r>
        <w:rPr>
          <w:rFonts w:ascii="宋体" w:eastAsia="宋体" w:cs="宋体"/>
          <w:spacing w:val="-2"/>
          <w:kern w:val="2"/>
          <w:sz w:val="24"/>
          <w:szCs w:val="24"/>
          <w:highlight w:val="none"/>
        </w:rPr>
        <w:t xml:space="preserve">      </w:t>
      </w:r>
      <w:r>
        <w:rPr>
          <w:rFonts w:hint="eastAsia" w:ascii="宋体" w:eastAsia="宋体" w:cs="宋体"/>
          <w:spacing w:val="-2"/>
          <w:kern w:val="2"/>
          <w:sz w:val="24"/>
          <w:szCs w:val="24"/>
          <w:highlight w:val="none"/>
        </w:rPr>
        <w:t>地址：</w:t>
      </w:r>
    </w:p>
    <w:p w14:paraId="12EBE840">
      <w:pPr>
        <w:spacing w:line="360" w:lineRule="auto"/>
        <w:rPr>
          <w:rFonts w:ascii="宋体"/>
          <w:sz w:val="24"/>
          <w:highlight w:val="none"/>
        </w:rPr>
      </w:pPr>
    </w:p>
    <w:p w14:paraId="34386701">
      <w:pPr>
        <w:spacing w:line="520" w:lineRule="exact"/>
        <w:ind w:firstLine="480" w:firstLineChars="200"/>
        <w:jc w:val="both"/>
        <w:rPr>
          <w:rFonts w:ascii="宋体"/>
          <w:sz w:val="24"/>
          <w:highlight w:val="none"/>
        </w:rPr>
      </w:pPr>
      <w:r>
        <w:rPr>
          <w:rFonts w:hint="eastAsia" w:ascii="宋体"/>
          <w:sz w:val="24"/>
          <w:highlight w:val="none"/>
        </w:rPr>
        <w:t>根据《中华人民共和国政府采购法》等有关法律法规精神</w:t>
      </w:r>
      <w:r>
        <w:rPr>
          <w:rFonts w:hint="eastAsia" w:ascii="宋体" w:eastAsia="宋体"/>
          <w:sz w:val="24"/>
          <w:highlight w:val="none"/>
        </w:rPr>
        <w:t>，</w:t>
      </w:r>
      <w:r>
        <w:rPr>
          <w:rFonts w:hint="eastAsia" w:ascii="宋体"/>
          <w:sz w:val="24"/>
          <w:highlight w:val="none"/>
        </w:rPr>
        <w:t>双方经协商达成以下条款：</w:t>
      </w:r>
    </w:p>
    <w:p w14:paraId="437DB8C0">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第一条　采购货物配置清单及服务内容</w:t>
      </w:r>
    </w:p>
    <w:p w14:paraId="03F5C883">
      <w:pPr>
        <w:pStyle w:val="10"/>
        <w:spacing w:line="520" w:lineRule="exact"/>
        <w:ind w:firstLine="472" w:firstLineChars="200"/>
        <w:jc w:val="both"/>
        <w:rPr>
          <w:rFonts w:ascii="楷体" w:hAnsi="楷体" w:eastAsia="楷体" w:cs="楷体"/>
          <w:spacing w:val="-2"/>
          <w:sz w:val="24"/>
          <w:szCs w:val="24"/>
          <w:highlight w:val="none"/>
        </w:rPr>
      </w:pPr>
      <w:r>
        <w:rPr>
          <w:rFonts w:hint="eastAsia" w:ascii="楷体" w:hAnsi="楷体" w:eastAsia="楷体" w:cs="楷体"/>
          <w:spacing w:val="-2"/>
          <w:sz w:val="24"/>
          <w:szCs w:val="24"/>
          <w:highlight w:val="none"/>
        </w:rPr>
        <w:t>（一）不可移动文物新增</w:t>
      </w:r>
      <w:r>
        <w:rPr>
          <w:rFonts w:hint="eastAsia" w:ascii="楷体" w:hAnsi="楷体" w:eastAsia="楷体" w:cs="楷体"/>
          <w:spacing w:val="-2"/>
          <w:sz w:val="24"/>
          <w:szCs w:val="24"/>
          <w:highlight w:val="none"/>
          <w:lang w:eastAsia="zh-CN"/>
        </w:rPr>
        <w:t>筒型网络摄像机</w:t>
      </w:r>
      <w:r>
        <w:rPr>
          <w:rFonts w:hint="eastAsia" w:ascii="楷体" w:hAnsi="楷体" w:eastAsia="楷体" w:cs="楷体"/>
          <w:spacing w:val="-2"/>
          <w:sz w:val="24"/>
          <w:szCs w:val="24"/>
          <w:highlight w:val="none"/>
        </w:rPr>
        <w:t>安装部署服务清单</w:t>
      </w:r>
    </w:p>
    <w:tbl>
      <w:tblPr>
        <w:tblStyle w:val="15"/>
        <w:tblW w:w="5317" w:type="pct"/>
        <w:jc w:val="center"/>
        <w:tblLayout w:type="fixed"/>
        <w:tblCellMar>
          <w:top w:w="0" w:type="dxa"/>
          <w:left w:w="0" w:type="dxa"/>
          <w:bottom w:w="0" w:type="dxa"/>
          <w:right w:w="0" w:type="dxa"/>
        </w:tblCellMar>
      </w:tblPr>
      <w:tblGrid>
        <w:gridCol w:w="2939"/>
        <w:gridCol w:w="572"/>
        <w:gridCol w:w="572"/>
        <w:gridCol w:w="574"/>
        <w:gridCol w:w="574"/>
        <w:gridCol w:w="574"/>
        <w:gridCol w:w="574"/>
        <w:gridCol w:w="574"/>
        <w:gridCol w:w="574"/>
        <w:gridCol w:w="574"/>
        <w:gridCol w:w="574"/>
        <w:gridCol w:w="574"/>
        <w:gridCol w:w="574"/>
        <w:gridCol w:w="574"/>
      </w:tblGrid>
      <w:tr w14:paraId="05B11550">
        <w:tblPrEx>
          <w:tblCellMar>
            <w:top w:w="0" w:type="dxa"/>
            <w:left w:w="0" w:type="dxa"/>
            <w:bottom w:w="0" w:type="dxa"/>
            <w:right w:w="0" w:type="dxa"/>
          </w:tblCellMar>
        </w:tblPrEx>
        <w:trPr>
          <w:trHeight w:val="570"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26A4F76E">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点位名称</w:t>
            </w:r>
          </w:p>
        </w:tc>
        <w:tc>
          <w:tcPr>
            <w:tcW w:w="27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E779AB">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西炮台</w:t>
            </w:r>
          </w:p>
        </w:tc>
        <w:tc>
          <w:tcPr>
            <w:tcW w:w="27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AD8189">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东炮台</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F7C089">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李杰墓</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009E94">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一泉井</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3BA465">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东殉难处</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EFE644">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曦园碉堡</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099823">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木末亭</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DEF806">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雨花阁碉堡</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04CFC9">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杨邦乂墓</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57D767">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纪念碑后碉堡</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574EE4">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西殉难处</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0FE7D84">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总计</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3E60F888">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单位</w:t>
            </w:r>
          </w:p>
        </w:tc>
      </w:tr>
      <w:tr w14:paraId="61BF2D29">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728B9EC0">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摄像机数量（甲方提供）</w:t>
            </w:r>
          </w:p>
        </w:tc>
        <w:tc>
          <w:tcPr>
            <w:tcW w:w="27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5AEB66">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BCD31A">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DA81E4">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EB3C10">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7A4F35">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42CB6D">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99BF8E">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E3621D">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329044">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EE725E">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623BD2">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A8CBB7">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16</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323D35B2">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个</w:t>
            </w:r>
          </w:p>
        </w:tc>
      </w:tr>
      <w:tr w14:paraId="2D357461">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321092A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六类户外防水网线</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A4201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25</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49E10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19872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90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387EBF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3B416F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40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1E6EEC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35FA3A">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8C20CE">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7FE79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40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9430A1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4C9DC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6DD52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375</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0AAD89D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41005824">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3D6A595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电源（FS- RVV2*1.0）</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679D9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25</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9C9AA7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130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F3C39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90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6D6DE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AB66FA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120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97DB6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39F71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6F225A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120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8BF733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40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405DEF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88A7BD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1EC89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830</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66B679A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6F344756">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37ABD12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光纤（8芯）</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39C499">
            <w:pPr>
              <w:jc w:val="center"/>
              <w:rPr>
                <w:rFonts w:ascii="宋体" w:hAnsi="宋体" w:eastAsia="宋体" w:cs="宋体"/>
                <w:sz w:val="24"/>
                <w:szCs w:val="24"/>
                <w:highlight w:val="none"/>
              </w:rPr>
            </w:pP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EE9B5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92B801">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6A39AD">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C91A9C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80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8C9AA8">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36B6D6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3DE7D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120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C1FB78">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ACF7F1C">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1B394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80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BCC01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480</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66D2157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028AA813">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1903CF7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千兆光纤收发器（海康）</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65EDC0">
            <w:pPr>
              <w:jc w:val="center"/>
              <w:rPr>
                <w:rFonts w:ascii="宋体" w:hAnsi="宋体" w:eastAsia="宋体" w:cs="宋体"/>
                <w:sz w:val="24"/>
                <w:szCs w:val="24"/>
                <w:highlight w:val="none"/>
              </w:rPr>
            </w:pP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986E6F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9521BC7">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296A2A">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23CA6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5C6E144">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BACE9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37C43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C106433">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51E47C">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3D85D2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131B7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2C1A545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对</w:t>
            </w:r>
          </w:p>
        </w:tc>
      </w:tr>
      <w:tr w14:paraId="27A3CA7C">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2F23F8B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8口POE交换机千兆（海康）</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8E18E6">
            <w:pPr>
              <w:jc w:val="center"/>
              <w:rPr>
                <w:rFonts w:ascii="宋体" w:hAnsi="宋体" w:eastAsia="宋体" w:cs="宋体"/>
                <w:sz w:val="24"/>
                <w:szCs w:val="24"/>
                <w:highlight w:val="none"/>
              </w:rPr>
            </w:pP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D4DFF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F083D75">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4E59B3">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742FE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FCB2F2">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9BE7B69">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7162DFF">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D68CED">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9E5B8B">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820E03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BFCE6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59473DF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个</w:t>
            </w:r>
          </w:p>
        </w:tc>
      </w:tr>
      <w:tr w14:paraId="1D7059E0">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49569CA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监控立杆4m（黑色）</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9323F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EF208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B5052F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A188B25">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A30E8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EB0A88A">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7D974BC">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0852D3">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B8B60D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637E1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050B4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7666F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9</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4EABDF1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根</w:t>
            </w:r>
          </w:p>
        </w:tc>
      </w:tr>
      <w:tr w14:paraId="21E4917F">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2CD3BB38">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监控立杆4m（黑色）含不锈钢防水箱</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F647D45">
            <w:pPr>
              <w:jc w:val="center"/>
              <w:textAlignment w:val="center"/>
              <w:rPr>
                <w:rFonts w:ascii="宋体" w:hAnsi="宋体" w:eastAsia="宋体" w:cs="宋体"/>
                <w:sz w:val="24"/>
                <w:szCs w:val="24"/>
                <w:highlight w:val="none"/>
                <w:lang w:bidi="ar"/>
              </w:rPr>
            </w:pP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C3B261">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85ECE02">
            <w:pPr>
              <w:jc w:val="center"/>
              <w:textAlignment w:val="center"/>
              <w:rPr>
                <w:rFonts w:ascii="宋体" w:hAnsi="宋体" w:eastAsia="宋体" w:cs="宋体"/>
                <w:sz w:val="24"/>
                <w:szCs w:val="24"/>
                <w:highlight w:val="none"/>
                <w:lang w:bidi="ar"/>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9482A3">
            <w:pPr>
              <w:jc w:val="center"/>
              <w:textAlignment w:val="center"/>
              <w:rPr>
                <w:rFonts w:ascii="宋体" w:hAnsi="宋体" w:eastAsia="宋体" w:cs="宋体"/>
                <w:sz w:val="24"/>
                <w:szCs w:val="24"/>
                <w:highlight w:val="none"/>
                <w:lang w:bidi="ar"/>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DDF751">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263ABE">
            <w:pPr>
              <w:jc w:val="center"/>
              <w:textAlignment w:val="center"/>
              <w:rPr>
                <w:rFonts w:ascii="宋体" w:hAnsi="宋体" w:eastAsia="宋体" w:cs="宋体"/>
                <w:sz w:val="24"/>
                <w:szCs w:val="24"/>
                <w:highlight w:val="none"/>
                <w:lang w:bidi="ar"/>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846553">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B713DB1">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1CF8D06">
            <w:pPr>
              <w:jc w:val="center"/>
              <w:textAlignment w:val="center"/>
              <w:rPr>
                <w:rFonts w:ascii="宋体" w:hAnsi="宋体" w:eastAsia="宋体" w:cs="宋体"/>
                <w:sz w:val="24"/>
                <w:szCs w:val="24"/>
                <w:highlight w:val="none"/>
                <w:lang w:bidi="ar"/>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6661CF">
            <w:pPr>
              <w:jc w:val="center"/>
              <w:textAlignment w:val="center"/>
              <w:rPr>
                <w:rFonts w:ascii="宋体" w:hAnsi="宋体" w:eastAsia="宋体" w:cs="宋体"/>
                <w:sz w:val="24"/>
                <w:szCs w:val="24"/>
                <w:highlight w:val="none"/>
                <w:lang w:bidi="ar"/>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FDEEE3">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9CC945">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5</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3CCA2BC4">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根</w:t>
            </w:r>
          </w:p>
        </w:tc>
      </w:tr>
      <w:tr w14:paraId="0C8BC6AD">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61898937">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辅材、安装调试、人工等</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2AE6F9">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446817">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A0561A">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527B27">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2C30CB">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0CB465">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667EBF8">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7851B1">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E2E4BE">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D010C7">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5E3BCAD">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3B703F">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16</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256239B1">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项</w:t>
            </w:r>
          </w:p>
        </w:tc>
      </w:tr>
      <w:tr w14:paraId="4EDDE43A">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200D834E">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PE管子（内径32）</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902166">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20</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3D1405">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120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F663B7">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50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A08429">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570301">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110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80AB7A">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30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4A80D0">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95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155B6A">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110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802A7C">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35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D8DA59">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40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ED193D">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90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9C7B7C">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720</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79925FCF">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米</w:t>
            </w:r>
          </w:p>
        </w:tc>
      </w:tr>
      <w:tr w14:paraId="1D4832CE">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32AD8EA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熔光纤（含熔接设备等）</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B65A6BF">
            <w:pPr>
              <w:jc w:val="center"/>
              <w:rPr>
                <w:rFonts w:ascii="宋体" w:hAnsi="宋体" w:eastAsia="宋体" w:cs="宋体"/>
                <w:sz w:val="24"/>
                <w:szCs w:val="24"/>
                <w:highlight w:val="none"/>
              </w:rPr>
            </w:pP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E7D136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3218D4">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A8327D">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86AE3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FC69FE">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256E9B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30BA4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2485978">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F63DD4">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8D46AF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6E765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0C332AB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项</w:t>
            </w:r>
          </w:p>
        </w:tc>
      </w:tr>
      <w:tr w14:paraId="4D13C893">
        <w:tblPrEx>
          <w:tblCellMar>
            <w:top w:w="0" w:type="dxa"/>
            <w:left w:w="0" w:type="dxa"/>
            <w:bottom w:w="0" w:type="dxa"/>
            <w:right w:w="0" w:type="dxa"/>
          </w:tblCellMar>
        </w:tblPrEx>
        <w:trPr>
          <w:cantSplit/>
          <w:trHeight w:val="454" w:hRule="atLeast"/>
          <w:jc w:val="center"/>
        </w:trPr>
        <w:tc>
          <w:tcPr>
            <w:tcW w:w="1412" w:type="pct"/>
            <w:tcBorders>
              <w:top w:val="single" w:color="000000" w:sz="8"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14:paraId="1D0E9A0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挖沟恢复</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76AF9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20</w:t>
            </w:r>
          </w:p>
        </w:tc>
        <w:tc>
          <w:tcPr>
            <w:tcW w:w="275"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5B7BDD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120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A2B10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3794A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365D5D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110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608CDB">
            <w:pPr>
              <w:jc w:val="center"/>
              <w:rPr>
                <w:rFonts w:ascii="宋体" w:hAnsi="宋体" w:eastAsia="宋体" w:cs="宋体"/>
                <w:sz w:val="24"/>
                <w:szCs w:val="24"/>
                <w:highlight w:val="none"/>
              </w:rPr>
            </w:pP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FFEE3A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95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B56425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110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3728A5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35</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C1D26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18AA7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90</w:t>
            </w:r>
          </w:p>
        </w:tc>
        <w:tc>
          <w:tcPr>
            <w:tcW w:w="27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7C173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670</w:t>
            </w:r>
          </w:p>
        </w:tc>
        <w:tc>
          <w:tcPr>
            <w:tcW w:w="276" w:type="pct"/>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1EE2400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bl>
    <w:p w14:paraId="561C12D1">
      <w:pPr>
        <w:pStyle w:val="10"/>
        <w:spacing w:line="520" w:lineRule="exact"/>
        <w:ind w:firstLine="472" w:firstLineChars="200"/>
        <w:jc w:val="both"/>
        <w:rPr>
          <w:rFonts w:ascii="楷体" w:hAnsi="楷体" w:eastAsia="楷体" w:cs="楷体"/>
          <w:spacing w:val="-2"/>
          <w:sz w:val="24"/>
          <w:szCs w:val="24"/>
          <w:highlight w:val="none"/>
        </w:rPr>
      </w:pPr>
      <w:r>
        <w:rPr>
          <w:rFonts w:hint="eastAsia" w:ascii="楷体" w:hAnsi="楷体" w:eastAsia="楷体" w:cs="楷体"/>
          <w:spacing w:val="-2"/>
          <w:sz w:val="24"/>
          <w:szCs w:val="24"/>
          <w:highlight w:val="none"/>
        </w:rPr>
        <w:t>（二）古树名木新增</w:t>
      </w:r>
      <w:r>
        <w:rPr>
          <w:rFonts w:hint="eastAsia" w:ascii="楷体" w:hAnsi="楷体" w:eastAsia="楷体" w:cs="楷体"/>
          <w:spacing w:val="-2"/>
          <w:sz w:val="24"/>
          <w:szCs w:val="24"/>
          <w:highlight w:val="none"/>
          <w:lang w:eastAsia="zh-CN"/>
        </w:rPr>
        <w:t>筒型网络摄像机</w:t>
      </w:r>
      <w:r>
        <w:rPr>
          <w:rFonts w:hint="eastAsia" w:ascii="楷体" w:hAnsi="楷体" w:eastAsia="楷体" w:cs="楷体"/>
          <w:spacing w:val="-2"/>
          <w:sz w:val="24"/>
          <w:szCs w:val="24"/>
          <w:highlight w:val="none"/>
        </w:rPr>
        <w:t>安装部署服务清单</w:t>
      </w:r>
    </w:p>
    <w:tbl>
      <w:tblPr>
        <w:tblStyle w:val="15"/>
        <w:tblW w:w="4997" w:type="pct"/>
        <w:tblInd w:w="0" w:type="dxa"/>
        <w:tblLayout w:type="autofit"/>
        <w:tblCellMar>
          <w:top w:w="0" w:type="dxa"/>
          <w:left w:w="0" w:type="dxa"/>
          <w:bottom w:w="0" w:type="dxa"/>
          <w:right w:w="0" w:type="dxa"/>
        </w:tblCellMar>
      </w:tblPr>
      <w:tblGrid>
        <w:gridCol w:w="6145"/>
        <w:gridCol w:w="905"/>
        <w:gridCol w:w="907"/>
        <w:gridCol w:w="907"/>
        <w:gridCol w:w="907"/>
      </w:tblGrid>
      <w:tr w14:paraId="748F66DB">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52F43C63">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点位名称</w:t>
            </w:r>
          </w:p>
        </w:tc>
        <w:tc>
          <w:tcPr>
            <w:tcW w:w="463" w:type="pct"/>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107D17C2">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西炮台</w:t>
            </w:r>
          </w:p>
        </w:tc>
        <w:tc>
          <w:tcPr>
            <w:tcW w:w="464" w:type="pct"/>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5A6C3D2B">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东炮台</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292221E">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总计</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4CCA69D1">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单位</w:t>
            </w:r>
          </w:p>
        </w:tc>
      </w:tr>
      <w:tr w14:paraId="21A3902E">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726C7EA9">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摄像机数量（甲方提供）</w:t>
            </w:r>
          </w:p>
        </w:tc>
        <w:tc>
          <w:tcPr>
            <w:tcW w:w="463" w:type="pct"/>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33FA05BF">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3</w:t>
            </w:r>
          </w:p>
        </w:tc>
        <w:tc>
          <w:tcPr>
            <w:tcW w:w="464" w:type="pct"/>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132BB4BC">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6</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083F643F">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9</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66212318">
            <w:pPr>
              <w:jc w:val="center"/>
              <w:textAlignment w:val="center"/>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个</w:t>
            </w:r>
          </w:p>
        </w:tc>
      </w:tr>
      <w:tr w14:paraId="49B0E3D0">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6D45A2B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六类户外防水网线</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75B8896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5D09C24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250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48BAE1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350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68404BD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61818605">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4839B6C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电源（FS- RVV2*1.0）</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448E994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E8152A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350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42042E6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450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0048301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6E2824D7">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4A52ECC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光纤（8芯）</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50884201">
            <w:pPr>
              <w:jc w:val="center"/>
              <w:rPr>
                <w:rFonts w:ascii="宋体" w:hAnsi="宋体" w:eastAsia="宋体" w:cs="宋体"/>
                <w:sz w:val="24"/>
                <w:szCs w:val="24"/>
                <w:highlight w:val="none"/>
              </w:rPr>
            </w:pP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5D36B5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46C585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4A31CB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0286E2C8">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1244B0B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千兆光纤收发器（海康）</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749835B9">
            <w:pPr>
              <w:jc w:val="center"/>
              <w:rPr>
                <w:rFonts w:ascii="宋体" w:hAnsi="宋体" w:eastAsia="宋体" w:cs="宋体"/>
                <w:sz w:val="24"/>
                <w:szCs w:val="24"/>
                <w:highlight w:val="none"/>
              </w:rPr>
            </w:pP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151160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12C3A50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8DB0D3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对</w:t>
            </w:r>
          </w:p>
        </w:tc>
      </w:tr>
      <w:tr w14:paraId="31FC14E0">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009E105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监控立杆4m（黑色）</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427B0A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98CF0D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7D43B00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8</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8C6099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根</w:t>
            </w:r>
          </w:p>
        </w:tc>
      </w:tr>
      <w:tr w14:paraId="083BBA29">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F4AB12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8口POE交换机千兆（海康）</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78EB78B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6C8165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83E68D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692682B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台</w:t>
            </w:r>
          </w:p>
        </w:tc>
      </w:tr>
      <w:tr w14:paraId="5B123292">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07D3158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不锈钢防水箱</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556A14E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6AC30B71">
            <w:pPr>
              <w:jc w:val="center"/>
              <w:rPr>
                <w:rFonts w:ascii="宋体" w:hAnsi="宋体" w:eastAsia="宋体" w:cs="宋体"/>
                <w:sz w:val="24"/>
                <w:szCs w:val="24"/>
                <w:highlight w:val="none"/>
              </w:rPr>
            </w:pP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70BE4C4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B7F6E8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套</w:t>
            </w:r>
          </w:p>
        </w:tc>
      </w:tr>
      <w:tr w14:paraId="1DFCB3F4">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62E4F68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大不锈钢防水箱（放19英寸设备）</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07CB3498">
            <w:pPr>
              <w:jc w:val="center"/>
              <w:rPr>
                <w:rFonts w:ascii="宋体" w:hAnsi="宋体" w:eastAsia="宋体" w:cs="宋体"/>
                <w:sz w:val="24"/>
                <w:szCs w:val="24"/>
                <w:highlight w:val="none"/>
              </w:rPr>
            </w:pP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59E7EDB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468BE9F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0E3A0D4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套</w:t>
            </w:r>
          </w:p>
        </w:tc>
      </w:tr>
      <w:tr w14:paraId="27A58B73">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015E1FB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辅材、含安装调试、人工等</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11CF5E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74CBA91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6</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F35F03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9</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36661A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项</w:t>
            </w:r>
          </w:p>
        </w:tc>
      </w:tr>
      <w:tr w14:paraId="7B9323D0">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513B728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PE管子（内径32）</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4EA7CE2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85</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5EE12D4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200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5B34F17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285</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13D458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1E55A24F">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C5E73F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熔光纤（含熔接设备等）</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C777A18">
            <w:pPr>
              <w:jc w:val="center"/>
              <w:rPr>
                <w:rFonts w:ascii="宋体" w:hAnsi="宋体" w:eastAsia="宋体" w:cs="宋体"/>
                <w:sz w:val="24"/>
                <w:szCs w:val="24"/>
                <w:highlight w:val="none"/>
              </w:rPr>
            </w:pP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64C0A34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1C9F2A7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660CAC1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项</w:t>
            </w:r>
          </w:p>
        </w:tc>
      </w:tr>
      <w:tr w14:paraId="398253CB">
        <w:tblPrEx>
          <w:tblCellMar>
            <w:top w:w="0" w:type="dxa"/>
            <w:left w:w="0" w:type="dxa"/>
            <w:bottom w:w="0" w:type="dxa"/>
            <w:right w:w="0" w:type="dxa"/>
          </w:tblCellMar>
        </w:tblPrEx>
        <w:trPr>
          <w:cantSplit/>
          <w:trHeight w:val="454" w:hRule="atLeast"/>
        </w:trPr>
        <w:tc>
          <w:tcPr>
            <w:tcW w:w="314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C85DC3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挖沟恢复</w:t>
            </w:r>
          </w:p>
        </w:tc>
        <w:tc>
          <w:tcPr>
            <w:tcW w:w="463"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C0EA0A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85</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471D9E5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200</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17C4F1C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285</w:t>
            </w:r>
          </w:p>
        </w:tc>
        <w:tc>
          <w:tcPr>
            <w:tcW w:w="464" w:type="pct"/>
            <w:tcBorders>
              <w:top w:val="single" w:color="000000" w:sz="8"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3B9F0D4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bl>
    <w:p w14:paraId="32097108">
      <w:pPr>
        <w:pStyle w:val="10"/>
        <w:spacing w:line="520" w:lineRule="exact"/>
        <w:ind w:firstLine="472" w:firstLineChars="200"/>
        <w:jc w:val="both"/>
        <w:rPr>
          <w:rFonts w:ascii="楷体" w:hAnsi="楷体" w:eastAsia="楷体" w:cs="楷体"/>
          <w:spacing w:val="-2"/>
          <w:sz w:val="24"/>
          <w:szCs w:val="24"/>
          <w:highlight w:val="none"/>
        </w:rPr>
      </w:pPr>
      <w:r>
        <w:rPr>
          <w:rFonts w:hint="eastAsia" w:ascii="楷体" w:hAnsi="楷体" w:eastAsia="楷体" w:cs="楷体"/>
          <w:spacing w:val="-2"/>
          <w:sz w:val="24"/>
          <w:szCs w:val="24"/>
          <w:highlight w:val="none"/>
        </w:rPr>
        <w:t>（三）边坡新增</w:t>
      </w:r>
      <w:r>
        <w:rPr>
          <w:rFonts w:hint="eastAsia" w:ascii="楷体" w:hAnsi="楷体" w:eastAsia="楷体" w:cs="楷体"/>
          <w:spacing w:val="-2"/>
          <w:sz w:val="24"/>
          <w:szCs w:val="24"/>
          <w:highlight w:val="none"/>
          <w:lang w:eastAsia="zh-CN"/>
        </w:rPr>
        <w:t>筒型网络摄像机</w:t>
      </w:r>
      <w:r>
        <w:rPr>
          <w:rFonts w:hint="eastAsia" w:ascii="楷体" w:hAnsi="楷体" w:eastAsia="楷体" w:cs="楷体"/>
          <w:spacing w:val="-2"/>
          <w:sz w:val="24"/>
          <w:szCs w:val="24"/>
          <w:highlight w:val="none"/>
        </w:rPr>
        <w:t>安装部署服务清单</w:t>
      </w:r>
    </w:p>
    <w:tbl>
      <w:tblPr>
        <w:tblStyle w:val="15"/>
        <w:tblW w:w="9870" w:type="dxa"/>
        <w:tblInd w:w="0" w:type="dxa"/>
        <w:tblLayout w:type="autofit"/>
        <w:tblCellMar>
          <w:top w:w="0" w:type="dxa"/>
          <w:left w:w="0" w:type="dxa"/>
          <w:bottom w:w="0" w:type="dxa"/>
          <w:right w:w="0" w:type="dxa"/>
        </w:tblCellMar>
      </w:tblPr>
      <w:tblGrid>
        <w:gridCol w:w="4470"/>
        <w:gridCol w:w="1080"/>
        <w:gridCol w:w="1080"/>
        <w:gridCol w:w="1080"/>
        <w:gridCol w:w="1080"/>
        <w:gridCol w:w="1080"/>
      </w:tblGrid>
      <w:tr w14:paraId="5ECE4BC2">
        <w:tblPrEx>
          <w:tblCellMar>
            <w:top w:w="0" w:type="dxa"/>
            <w:left w:w="0" w:type="dxa"/>
            <w:bottom w:w="0" w:type="dxa"/>
            <w:right w:w="0" w:type="dxa"/>
          </w:tblCellMar>
        </w:tblPrEx>
        <w:trPr>
          <w:cantSplit/>
          <w:trHeight w:val="454" w:hRule="atLeast"/>
        </w:trPr>
        <w:tc>
          <w:tcPr>
            <w:tcW w:w="447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953B5C9">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名称</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83D07CC">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南门险坡</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A02660B">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后山险坡</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C344694">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雨花湖大坝</w:t>
            </w:r>
          </w:p>
        </w:tc>
        <w:tc>
          <w:tcPr>
            <w:tcW w:w="108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2D2C74F">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总计</w:t>
            </w:r>
          </w:p>
        </w:tc>
        <w:tc>
          <w:tcPr>
            <w:tcW w:w="108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06A9238">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单位</w:t>
            </w:r>
          </w:p>
        </w:tc>
      </w:tr>
      <w:tr w14:paraId="4FFF7E02">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233786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摄像机数量（甲方提供）</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CAFF8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C6FE8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B4906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5429A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3BBBA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个</w:t>
            </w:r>
          </w:p>
        </w:tc>
      </w:tr>
      <w:tr w14:paraId="639FA021">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4F867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六类户外防水网线</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06AFB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874C0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80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4138AA1C">
            <w:pPr>
              <w:jc w:val="center"/>
              <w:rPr>
                <w:rFonts w:ascii="宋体" w:hAnsi="宋体" w:eastAsia="宋体" w:cs="宋体"/>
                <w:sz w:val="24"/>
                <w:szCs w:val="24"/>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BF2E9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90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EEE5D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6FBC7EC3">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74ABD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电源（FS- RVV2*1.0）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23352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9CC0D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59E32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150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54D13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230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6EB0C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57B3CF53">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B79720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光纤（8芯）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0E4D1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150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5BD6F8DE">
            <w:pPr>
              <w:jc w:val="center"/>
              <w:rPr>
                <w:rFonts w:ascii="宋体" w:hAnsi="宋体" w:eastAsia="宋体" w:cs="宋体"/>
                <w:sz w:val="24"/>
                <w:szCs w:val="24"/>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2D4D1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150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A7269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300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93587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46E841BB">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E767F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千兆光纤收发器（海康）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9A0BE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55847D1F">
            <w:pPr>
              <w:jc w:val="center"/>
              <w:rPr>
                <w:rFonts w:ascii="宋体" w:hAnsi="宋体" w:eastAsia="宋体" w:cs="宋体"/>
                <w:sz w:val="24"/>
                <w:szCs w:val="24"/>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119DD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7E5E7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29467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对</w:t>
            </w:r>
          </w:p>
        </w:tc>
      </w:tr>
      <w:tr w14:paraId="1FD681A9">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CFBC25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监控立杆4m（黑色）含不锈钢防水箱</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F406C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3A8A1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00EAB549">
            <w:pPr>
              <w:jc w:val="center"/>
              <w:rPr>
                <w:rFonts w:ascii="宋体" w:hAnsi="宋体" w:eastAsia="宋体" w:cs="宋体"/>
                <w:sz w:val="24"/>
                <w:szCs w:val="24"/>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A3BE87">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B9E60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根</w:t>
            </w:r>
          </w:p>
        </w:tc>
      </w:tr>
      <w:tr w14:paraId="6C644B77">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ADABD3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监控立杆5m（黑色）含不锈钢防水箱</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1AF7E867">
            <w:pPr>
              <w:jc w:val="center"/>
              <w:rPr>
                <w:rFonts w:ascii="宋体" w:hAnsi="宋体" w:eastAsia="宋体" w:cs="宋体"/>
                <w:sz w:val="24"/>
                <w:szCs w:val="24"/>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4BDD4551">
            <w:pPr>
              <w:jc w:val="center"/>
              <w:rPr>
                <w:rFonts w:ascii="宋体" w:hAnsi="宋体" w:eastAsia="宋体" w:cs="宋体"/>
                <w:sz w:val="24"/>
                <w:szCs w:val="24"/>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AD8A2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63E9E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99B0D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根</w:t>
            </w:r>
          </w:p>
        </w:tc>
      </w:tr>
      <w:tr w14:paraId="79D1230F">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5DF1B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5口POE交换机千兆（海康）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02560911">
            <w:pPr>
              <w:jc w:val="center"/>
              <w:textAlignment w:val="bottom"/>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3E42C004">
            <w:pPr>
              <w:jc w:val="center"/>
              <w:rPr>
                <w:rFonts w:ascii="宋体" w:hAnsi="宋体" w:eastAsia="宋体" w:cs="宋体"/>
                <w:sz w:val="24"/>
                <w:szCs w:val="24"/>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6AD252A3">
            <w:pPr>
              <w:jc w:val="center"/>
              <w:rPr>
                <w:rFonts w:ascii="宋体" w:hAnsi="宋体" w:eastAsia="宋体" w:cs="宋体"/>
                <w:sz w:val="24"/>
                <w:szCs w:val="24"/>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1ADEE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1DACF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台</w:t>
            </w:r>
          </w:p>
        </w:tc>
      </w:tr>
      <w:tr w14:paraId="0EE7F33A">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DEF8B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辅材、含安装调试、人工等</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3713A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6EE83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AB39A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9EDCF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FD2AE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项</w:t>
            </w:r>
          </w:p>
        </w:tc>
      </w:tr>
      <w:tr w14:paraId="3E175734">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963A2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PE管子（内径32）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6C34E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6AC65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75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E0119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140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8B846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240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FAC93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4AE22587">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969B5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熔光纤（含熔接设备等）</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097C5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5ABBDA28">
            <w:pPr>
              <w:jc w:val="center"/>
              <w:rPr>
                <w:rFonts w:ascii="宋体" w:hAnsi="宋体" w:eastAsia="宋体" w:cs="宋体"/>
                <w:sz w:val="24"/>
                <w:szCs w:val="24"/>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1BCE3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11B83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CBEFF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项</w:t>
            </w:r>
          </w:p>
        </w:tc>
      </w:tr>
      <w:tr w14:paraId="4AFF5D89">
        <w:tblPrEx>
          <w:tblCellMar>
            <w:top w:w="0" w:type="dxa"/>
            <w:left w:w="0" w:type="dxa"/>
            <w:bottom w:w="0" w:type="dxa"/>
            <w:right w:w="0" w:type="dxa"/>
          </w:tblCellMar>
        </w:tblPrEx>
        <w:trPr>
          <w:cantSplit/>
          <w:trHeight w:val="454"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23984D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挖沟恢复</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CCE44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08268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75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9BCE2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21863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191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098F1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bl>
    <w:p w14:paraId="200294A6">
      <w:pPr>
        <w:pStyle w:val="10"/>
        <w:spacing w:line="520" w:lineRule="exact"/>
        <w:ind w:firstLine="472" w:firstLineChars="200"/>
        <w:jc w:val="both"/>
        <w:rPr>
          <w:rFonts w:ascii="楷体" w:hAnsi="楷体" w:eastAsia="楷体" w:cs="楷体"/>
          <w:spacing w:val="-2"/>
          <w:sz w:val="24"/>
          <w:szCs w:val="24"/>
          <w:highlight w:val="none"/>
        </w:rPr>
      </w:pPr>
      <w:r>
        <w:rPr>
          <w:rFonts w:hint="eastAsia" w:ascii="楷体" w:hAnsi="楷体" w:eastAsia="楷体" w:cs="楷体"/>
          <w:spacing w:val="-2"/>
          <w:sz w:val="24"/>
          <w:szCs w:val="24"/>
          <w:highlight w:val="none"/>
        </w:rPr>
        <w:t>（四）泵房配电房新增半球型网络摄像机安装部署服务清单</w:t>
      </w:r>
    </w:p>
    <w:tbl>
      <w:tblPr>
        <w:tblStyle w:val="15"/>
        <w:tblW w:w="4992" w:type="pct"/>
        <w:tblInd w:w="0" w:type="dxa"/>
        <w:tblLayout w:type="autofit"/>
        <w:tblCellMar>
          <w:top w:w="0" w:type="dxa"/>
          <w:left w:w="0" w:type="dxa"/>
          <w:bottom w:w="0" w:type="dxa"/>
          <w:right w:w="0" w:type="dxa"/>
        </w:tblCellMar>
      </w:tblPr>
      <w:tblGrid>
        <w:gridCol w:w="3636"/>
        <w:gridCol w:w="875"/>
        <w:gridCol w:w="875"/>
        <w:gridCol w:w="875"/>
        <w:gridCol w:w="875"/>
        <w:gridCol w:w="875"/>
        <w:gridCol w:w="875"/>
        <w:gridCol w:w="875"/>
      </w:tblGrid>
      <w:tr w14:paraId="2DBD0987">
        <w:tblPrEx>
          <w:tblCellMar>
            <w:top w:w="0" w:type="dxa"/>
            <w:left w:w="0" w:type="dxa"/>
            <w:bottom w:w="0" w:type="dxa"/>
            <w:right w:w="0" w:type="dxa"/>
          </w:tblCellMar>
        </w:tblPrEx>
        <w:trPr>
          <w:cantSplit/>
          <w:trHeight w:val="454" w:hRule="atLeast"/>
        </w:trPr>
        <w:tc>
          <w:tcPr>
            <w:tcW w:w="1862"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A40252A">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名称</w:t>
            </w:r>
          </w:p>
        </w:tc>
        <w:tc>
          <w:tcPr>
            <w:tcW w:w="44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1B77EFF">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文苑楼配电房</w:t>
            </w:r>
          </w:p>
        </w:tc>
        <w:tc>
          <w:tcPr>
            <w:tcW w:w="44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B7A1F6">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南门泵房</w:t>
            </w:r>
          </w:p>
        </w:tc>
        <w:tc>
          <w:tcPr>
            <w:tcW w:w="44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95F3675">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雨花石馆配电房</w:t>
            </w:r>
          </w:p>
        </w:tc>
        <w:tc>
          <w:tcPr>
            <w:tcW w:w="44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AF8191C">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北门配电房</w:t>
            </w:r>
          </w:p>
        </w:tc>
        <w:tc>
          <w:tcPr>
            <w:tcW w:w="44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082D3D3">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北门水泵房</w:t>
            </w:r>
          </w:p>
        </w:tc>
        <w:tc>
          <w:tcPr>
            <w:tcW w:w="44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2EB18C5">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总计</w:t>
            </w:r>
          </w:p>
        </w:tc>
        <w:tc>
          <w:tcPr>
            <w:tcW w:w="44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3CBA212">
            <w:pPr>
              <w:jc w:val="center"/>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bidi="ar"/>
              </w:rPr>
              <w:t>单位</w:t>
            </w:r>
          </w:p>
        </w:tc>
      </w:tr>
      <w:tr w14:paraId="081F7BCB">
        <w:tblPrEx>
          <w:tblCellMar>
            <w:top w:w="0" w:type="dxa"/>
            <w:left w:w="0" w:type="dxa"/>
            <w:bottom w:w="0" w:type="dxa"/>
            <w:right w:w="0" w:type="dxa"/>
          </w:tblCellMar>
        </w:tblPrEx>
        <w:trPr>
          <w:cantSplit/>
          <w:trHeight w:val="454" w:hRule="atLeast"/>
        </w:trPr>
        <w:tc>
          <w:tcPr>
            <w:tcW w:w="1862"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F22B7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摄像机数量（甲方提供）</w:t>
            </w:r>
          </w:p>
        </w:tc>
        <w:tc>
          <w:tcPr>
            <w:tcW w:w="44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4896E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F05CC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44363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C87E6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0BF61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4FBB6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AAC52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个</w:t>
            </w:r>
          </w:p>
        </w:tc>
      </w:tr>
      <w:tr w14:paraId="40D70C23">
        <w:tblPrEx>
          <w:tblCellMar>
            <w:top w:w="0" w:type="dxa"/>
            <w:left w:w="0" w:type="dxa"/>
            <w:bottom w:w="0" w:type="dxa"/>
            <w:right w:w="0" w:type="dxa"/>
          </w:tblCellMar>
        </w:tblPrEx>
        <w:trPr>
          <w:cantSplit/>
          <w:trHeight w:val="454" w:hRule="atLeast"/>
        </w:trPr>
        <w:tc>
          <w:tcPr>
            <w:tcW w:w="1862"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49106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六类户外防水网线</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EB93C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F6444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40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9F885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70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F2DBA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35</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15FB3C">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70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3DA4B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265</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39239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67CBB355">
        <w:tblPrEx>
          <w:tblCellMar>
            <w:top w:w="0" w:type="dxa"/>
            <w:left w:w="0" w:type="dxa"/>
            <w:bottom w:w="0" w:type="dxa"/>
            <w:right w:w="0" w:type="dxa"/>
          </w:tblCellMar>
        </w:tblPrEx>
        <w:trPr>
          <w:cantSplit/>
          <w:trHeight w:val="454" w:hRule="atLeast"/>
        </w:trPr>
        <w:tc>
          <w:tcPr>
            <w:tcW w:w="1862"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E0AFCD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电源（FS- RVV2*1.0）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41148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73EF7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94B2B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70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705C4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35</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407D8A">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70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F7F80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235</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D65CD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20B73E81">
        <w:tblPrEx>
          <w:tblCellMar>
            <w:top w:w="0" w:type="dxa"/>
            <w:left w:w="0" w:type="dxa"/>
            <w:bottom w:w="0" w:type="dxa"/>
            <w:right w:w="0" w:type="dxa"/>
          </w:tblCellMar>
        </w:tblPrEx>
        <w:trPr>
          <w:cantSplit/>
          <w:trHeight w:val="454" w:hRule="atLeast"/>
        </w:trPr>
        <w:tc>
          <w:tcPr>
            <w:tcW w:w="1862"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CEFEB4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千兆光纤收发器（海康）</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C76CD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8779FD">
            <w:pPr>
              <w:jc w:val="center"/>
              <w:textAlignment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506275FD">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5E08D55F">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63201948">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DD439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AD47F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对</w:t>
            </w:r>
          </w:p>
        </w:tc>
      </w:tr>
      <w:tr w14:paraId="7140A083">
        <w:tblPrEx>
          <w:tblCellMar>
            <w:top w:w="0" w:type="dxa"/>
            <w:left w:w="0" w:type="dxa"/>
            <w:bottom w:w="0" w:type="dxa"/>
            <w:right w:w="0" w:type="dxa"/>
          </w:tblCellMar>
        </w:tblPrEx>
        <w:trPr>
          <w:cantSplit/>
          <w:trHeight w:val="454" w:hRule="atLeast"/>
        </w:trPr>
        <w:tc>
          <w:tcPr>
            <w:tcW w:w="1862"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D282C1">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5口POE交换机千兆（海康）</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5F761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156B6EEE">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367AE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301FB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0DAB99F8">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A21A73">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3B6C22">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台</w:t>
            </w:r>
          </w:p>
        </w:tc>
      </w:tr>
      <w:tr w14:paraId="4680B047">
        <w:tblPrEx>
          <w:tblCellMar>
            <w:top w:w="0" w:type="dxa"/>
            <w:left w:w="0" w:type="dxa"/>
            <w:bottom w:w="0" w:type="dxa"/>
            <w:right w:w="0" w:type="dxa"/>
          </w:tblCellMar>
        </w:tblPrEx>
        <w:trPr>
          <w:cantSplit/>
          <w:trHeight w:val="454" w:hRule="atLeast"/>
        </w:trPr>
        <w:tc>
          <w:tcPr>
            <w:tcW w:w="1862"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4BA20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不锈钢防箱</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14E5B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7793CB43">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5F4A69FA">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0FE3B47D">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16157DD4">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3F2FF3">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04ECC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套</w:t>
            </w:r>
          </w:p>
        </w:tc>
      </w:tr>
      <w:tr w14:paraId="0388E137">
        <w:tblPrEx>
          <w:tblCellMar>
            <w:top w:w="0" w:type="dxa"/>
            <w:left w:w="0" w:type="dxa"/>
            <w:bottom w:w="0" w:type="dxa"/>
            <w:right w:w="0" w:type="dxa"/>
          </w:tblCellMar>
        </w:tblPrEx>
        <w:trPr>
          <w:cantSplit/>
          <w:trHeight w:val="454" w:hRule="atLeast"/>
        </w:trPr>
        <w:tc>
          <w:tcPr>
            <w:tcW w:w="1862"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D31A2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辅材、含安装调试、人工等</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60383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CB3EA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11C26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77196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06FD2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9ADD6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0E79C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项</w:t>
            </w:r>
          </w:p>
        </w:tc>
      </w:tr>
      <w:tr w14:paraId="177E03AA">
        <w:tblPrEx>
          <w:tblCellMar>
            <w:top w:w="0" w:type="dxa"/>
            <w:left w:w="0" w:type="dxa"/>
            <w:bottom w:w="0" w:type="dxa"/>
            <w:right w:w="0" w:type="dxa"/>
          </w:tblCellMar>
        </w:tblPrEx>
        <w:trPr>
          <w:cantSplit/>
          <w:trHeight w:val="454" w:hRule="atLeast"/>
        </w:trPr>
        <w:tc>
          <w:tcPr>
            <w:tcW w:w="1862"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F4C9BD">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PE管子（内径32）</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4255AB4C">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E7BDA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7CE62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50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52866E">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25</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2D634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70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9C274F">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195</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F77114">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r w14:paraId="2DEA79E4">
        <w:tblPrEx>
          <w:tblCellMar>
            <w:top w:w="0" w:type="dxa"/>
            <w:left w:w="0" w:type="dxa"/>
            <w:bottom w:w="0" w:type="dxa"/>
            <w:right w:w="0" w:type="dxa"/>
          </w:tblCellMar>
        </w:tblPrEx>
        <w:trPr>
          <w:cantSplit/>
          <w:trHeight w:val="454" w:hRule="atLeast"/>
        </w:trPr>
        <w:tc>
          <w:tcPr>
            <w:tcW w:w="1862"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E2497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挖沟恢复</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6A1A61A9">
            <w:pPr>
              <w:jc w:val="center"/>
              <w:rPr>
                <w:rFonts w:ascii="宋体" w:hAnsi="宋体" w:eastAsia="宋体" w:cs="宋体"/>
                <w:sz w:val="24"/>
                <w:szCs w:val="24"/>
                <w:highlight w:val="none"/>
              </w:rPr>
            </w:pP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374938">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64</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9A1980">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40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05413B">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35</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361695">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60</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1DFEF6">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199</w:t>
            </w:r>
          </w:p>
        </w:tc>
        <w:tc>
          <w:tcPr>
            <w:tcW w:w="4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27DB39">
            <w:pPr>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lang w:bidi="ar"/>
              </w:rPr>
              <w:t>米</w:t>
            </w:r>
          </w:p>
        </w:tc>
      </w:tr>
    </w:tbl>
    <w:p w14:paraId="2551769F">
      <w:pPr>
        <w:pStyle w:val="10"/>
        <w:spacing w:line="520" w:lineRule="exact"/>
        <w:ind w:firstLine="472" w:firstLineChars="200"/>
        <w:jc w:val="both"/>
        <w:rPr>
          <w:rFonts w:ascii="楷体" w:hAnsi="楷体" w:eastAsia="楷体" w:cs="楷体"/>
          <w:spacing w:val="-2"/>
          <w:sz w:val="24"/>
          <w:szCs w:val="24"/>
          <w:highlight w:val="none"/>
        </w:rPr>
      </w:pPr>
      <w:r>
        <w:rPr>
          <w:rFonts w:hint="eastAsia" w:ascii="楷体" w:hAnsi="楷体" w:eastAsia="楷体" w:cs="楷体"/>
          <w:spacing w:val="-2"/>
          <w:sz w:val="24"/>
          <w:szCs w:val="24"/>
          <w:highlight w:val="none"/>
        </w:rPr>
        <w:t>（五）配套维保服务清单</w:t>
      </w:r>
    </w:p>
    <w:tbl>
      <w:tblPr>
        <w:tblStyle w:val="16"/>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6"/>
        <w:gridCol w:w="5010"/>
        <w:gridCol w:w="1153"/>
      </w:tblGrid>
      <w:tr w14:paraId="60A1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9" w:type="pct"/>
            <w:vAlign w:val="center"/>
          </w:tcPr>
          <w:p w14:paraId="5C99217A">
            <w:pPr>
              <w:pStyle w:val="10"/>
              <w:widowControl w:val="0"/>
              <w:spacing w:line="460" w:lineRule="exact"/>
              <w:jc w:val="center"/>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服务内容</w:t>
            </w:r>
          </w:p>
        </w:tc>
        <w:tc>
          <w:tcPr>
            <w:tcW w:w="2520" w:type="pct"/>
            <w:vAlign w:val="center"/>
          </w:tcPr>
          <w:p w14:paraId="2F19B5DA">
            <w:pPr>
              <w:pStyle w:val="10"/>
              <w:widowControl w:val="0"/>
              <w:spacing w:line="460" w:lineRule="exact"/>
              <w:jc w:val="center"/>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服务要求</w:t>
            </w:r>
          </w:p>
        </w:tc>
        <w:tc>
          <w:tcPr>
            <w:tcW w:w="580" w:type="pct"/>
            <w:vAlign w:val="center"/>
          </w:tcPr>
          <w:p w14:paraId="7B02703B">
            <w:pPr>
              <w:pStyle w:val="10"/>
              <w:widowControl w:val="0"/>
              <w:spacing w:line="460" w:lineRule="exact"/>
              <w:jc w:val="center"/>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服务期限</w:t>
            </w:r>
          </w:p>
        </w:tc>
      </w:tr>
      <w:tr w14:paraId="77A5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9" w:type="pct"/>
            <w:vAlign w:val="center"/>
          </w:tcPr>
          <w:p w14:paraId="1691D686">
            <w:pPr>
              <w:pStyle w:val="10"/>
              <w:widowControl w:val="0"/>
              <w:spacing w:line="460" w:lineRule="exact"/>
              <w:jc w:val="both"/>
              <w:rPr>
                <w:rFonts w:ascii="宋体" w:hAnsi="宋体" w:eastAsia="宋体" w:cs="宋体"/>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kern w:val="2"/>
                <w:sz w:val="24"/>
                <w:szCs w:val="24"/>
                <w:highlight w:val="none"/>
              </w:rPr>
              <w:t>视频监控。</w:t>
            </w:r>
            <w:r>
              <w:rPr>
                <w:rFonts w:hint="eastAsia" w:ascii="宋体" w:hAnsi="宋体" w:eastAsia="宋体" w:cs="宋体"/>
                <w:kern w:val="2"/>
                <w:sz w:val="24"/>
                <w:szCs w:val="24"/>
                <w:highlight w:val="none"/>
              </w:rPr>
              <w:t>对</w:t>
            </w:r>
            <w:r>
              <w:rPr>
                <w:rFonts w:hint="eastAsia" w:ascii="宋体" w:hAnsi="宋体" w:eastAsia="宋体" w:cs="宋体"/>
                <w:sz w:val="24"/>
                <w:szCs w:val="24"/>
                <w:highlight w:val="none"/>
              </w:rPr>
              <w:t>园区内和各场馆所有监控（650余个），弱电箱、弱电柜、弱电井（室内机箱机柜</w:t>
            </w:r>
            <w:r>
              <w:rPr>
                <w:rFonts w:ascii="宋体" w:hAnsi="宋体" w:eastAsia="宋体" w:cs="宋体"/>
                <w:sz w:val="24"/>
                <w:szCs w:val="24"/>
                <w:highlight w:val="none"/>
              </w:rPr>
              <w:t>30</w:t>
            </w:r>
            <w:r>
              <w:rPr>
                <w:rFonts w:hint="eastAsia" w:ascii="宋体" w:hAnsi="宋体" w:eastAsia="宋体" w:cs="宋体"/>
                <w:sz w:val="24"/>
                <w:szCs w:val="24"/>
                <w:highlight w:val="none"/>
              </w:rPr>
              <w:t>余个、室外弱电箱</w:t>
            </w:r>
            <w:r>
              <w:rPr>
                <w:rFonts w:ascii="宋体" w:hAnsi="宋体" w:eastAsia="宋体" w:cs="宋体"/>
                <w:sz w:val="24"/>
                <w:szCs w:val="24"/>
                <w:highlight w:val="none"/>
              </w:rPr>
              <w:t>70</w:t>
            </w:r>
            <w:r>
              <w:rPr>
                <w:rFonts w:hint="eastAsia" w:ascii="宋体" w:hAnsi="宋体" w:eastAsia="宋体" w:cs="宋体"/>
                <w:sz w:val="24"/>
                <w:szCs w:val="24"/>
                <w:highlight w:val="none"/>
              </w:rPr>
              <w:t>余个、弱电井50余个）内设备的巡检、移位安装、拆除、应急处理及故障解决方案。</w:t>
            </w:r>
          </w:p>
        </w:tc>
        <w:tc>
          <w:tcPr>
            <w:tcW w:w="2520" w:type="pct"/>
            <w:vMerge w:val="restart"/>
            <w:vAlign w:val="center"/>
          </w:tcPr>
          <w:p w14:paraId="43D5985C">
            <w:pPr>
              <w:pStyle w:val="10"/>
              <w:widowControl w:val="0"/>
              <w:spacing w:line="460" w:lineRule="exact"/>
              <w:jc w:val="both"/>
              <w:rPr>
                <w:rFonts w:ascii="宋体" w:hAnsi="宋体" w:eastAsia="宋体" w:cs="宋体"/>
                <w:spacing w:val="-2"/>
                <w:sz w:val="24"/>
                <w:szCs w:val="24"/>
                <w:highlight w:val="none"/>
              </w:rPr>
            </w:pPr>
            <w:r>
              <w:rPr>
                <w:rFonts w:hint="eastAsia" w:ascii="宋体" w:hAnsi="宋体" w:eastAsia="宋体" w:cs="宋体"/>
                <w:spacing w:val="-2"/>
                <w:sz w:val="24"/>
                <w:szCs w:val="24"/>
                <w:highlight w:val="none"/>
              </w:rPr>
              <w:t>1.常规巡检频率不低于15天1次，法定节假日前巡检1次，每次巡检、维修做好台账登记；</w:t>
            </w:r>
          </w:p>
          <w:p w14:paraId="494B62F7">
            <w:pPr>
              <w:pStyle w:val="10"/>
              <w:widowControl w:val="0"/>
              <w:spacing w:line="460" w:lineRule="exact"/>
              <w:jc w:val="both"/>
              <w:rPr>
                <w:rFonts w:ascii="宋体" w:hAnsi="宋体" w:eastAsia="宋体" w:cs="宋体"/>
                <w:spacing w:val="-2"/>
                <w:sz w:val="24"/>
                <w:szCs w:val="24"/>
                <w:highlight w:val="none"/>
              </w:rPr>
            </w:pPr>
            <w:r>
              <w:rPr>
                <w:rFonts w:hint="eastAsia" w:ascii="宋体" w:hAnsi="宋体" w:eastAsia="宋体" w:cs="宋体"/>
                <w:spacing w:val="-2"/>
                <w:sz w:val="24"/>
                <w:szCs w:val="24"/>
                <w:highlight w:val="none"/>
              </w:rPr>
              <w:t>2.全年7*24小时响应，5小时内排除故障，否则乙方需免费提供备用机，并在72小时内完成修复；</w:t>
            </w:r>
          </w:p>
          <w:p w14:paraId="62C6790B">
            <w:pPr>
              <w:pStyle w:val="10"/>
              <w:widowControl w:val="0"/>
              <w:spacing w:line="460" w:lineRule="exact"/>
              <w:jc w:val="both"/>
              <w:rPr>
                <w:rFonts w:ascii="宋体" w:hAnsi="宋体" w:eastAsia="宋体" w:cs="宋体"/>
                <w:spacing w:val="-2"/>
                <w:sz w:val="24"/>
                <w:szCs w:val="24"/>
                <w:highlight w:val="none"/>
              </w:rPr>
            </w:pPr>
            <w:r>
              <w:rPr>
                <w:rFonts w:hint="eastAsia" w:ascii="宋体" w:hAnsi="宋体" w:eastAsia="宋体" w:cs="宋体"/>
                <w:spacing w:val="-2"/>
                <w:sz w:val="24"/>
                <w:szCs w:val="24"/>
                <w:highlight w:val="none"/>
              </w:rPr>
              <w:t>3.作业期间，乙方自行配备工具及安全警示标志，挂牌工作，自行清洁场地。</w:t>
            </w:r>
          </w:p>
          <w:p w14:paraId="43098CC3">
            <w:pPr>
              <w:pStyle w:val="10"/>
              <w:widowControl w:val="0"/>
              <w:spacing w:line="460" w:lineRule="exact"/>
              <w:jc w:val="both"/>
              <w:rPr>
                <w:rFonts w:ascii="宋体" w:hAnsi="宋体" w:eastAsia="宋体" w:cs="宋体"/>
                <w:spacing w:val="-2"/>
                <w:sz w:val="24"/>
                <w:szCs w:val="24"/>
                <w:highlight w:val="none"/>
                <w:lang w:val="zh-CN"/>
              </w:rPr>
            </w:pPr>
            <w:r>
              <w:rPr>
                <w:rFonts w:hint="eastAsia" w:ascii="宋体" w:hAnsi="宋体" w:eastAsia="宋体" w:cs="宋体"/>
                <w:spacing w:val="-2"/>
                <w:sz w:val="24"/>
                <w:szCs w:val="24"/>
                <w:highlight w:val="none"/>
              </w:rPr>
              <w:t>4.</w:t>
            </w:r>
            <w:r>
              <w:rPr>
                <w:rFonts w:hint="eastAsia" w:ascii="宋体" w:hAnsi="宋体" w:eastAsia="宋体" w:cs="宋体"/>
                <w:spacing w:val="-2"/>
                <w:sz w:val="24"/>
                <w:szCs w:val="24"/>
                <w:highlight w:val="none"/>
                <w:lang w:val="zh-CN"/>
              </w:rPr>
              <w:t>单次维修更换配件费用在100元内由乙方承担，超过100元需乙方以书面方式</w:t>
            </w:r>
            <w:r>
              <w:rPr>
                <w:rFonts w:hint="eastAsia" w:ascii="宋体" w:hAnsi="宋体" w:eastAsia="宋体" w:cs="宋体"/>
                <w:spacing w:val="-2"/>
                <w:sz w:val="24"/>
                <w:szCs w:val="24"/>
                <w:highlight w:val="none"/>
              </w:rPr>
              <w:t>将</w:t>
            </w:r>
            <w:r>
              <w:rPr>
                <w:rFonts w:hint="eastAsia" w:ascii="宋体" w:hAnsi="宋体" w:eastAsia="宋体" w:cs="宋体"/>
                <w:spacing w:val="-2"/>
                <w:sz w:val="24"/>
                <w:szCs w:val="24"/>
                <w:highlight w:val="none"/>
                <w:lang w:val="zh-CN"/>
              </w:rPr>
              <w:t>材料费用清单通知甲方，待甲方签字</w:t>
            </w:r>
            <w:r>
              <w:rPr>
                <w:rFonts w:hint="eastAsia" w:ascii="宋体" w:hAnsi="宋体" w:eastAsia="宋体" w:cs="宋体"/>
                <w:spacing w:val="-2"/>
                <w:sz w:val="24"/>
                <w:szCs w:val="24"/>
                <w:highlight w:val="none"/>
              </w:rPr>
              <w:t>确认</w:t>
            </w:r>
            <w:r>
              <w:rPr>
                <w:rFonts w:hint="eastAsia" w:ascii="宋体" w:hAnsi="宋体" w:eastAsia="宋体" w:cs="宋体"/>
                <w:spacing w:val="-2"/>
                <w:sz w:val="24"/>
                <w:szCs w:val="24"/>
                <w:highlight w:val="none"/>
                <w:lang w:val="zh-CN"/>
              </w:rPr>
              <w:t>后方可采购维修，相关材料费用由甲方承担，</w:t>
            </w:r>
            <w:r>
              <w:rPr>
                <w:rFonts w:hint="eastAsia" w:ascii="宋体" w:hAnsi="宋体" w:eastAsia="宋体" w:cs="宋体"/>
                <w:spacing w:val="-2"/>
                <w:sz w:val="24"/>
                <w:szCs w:val="24"/>
                <w:highlight w:val="none"/>
              </w:rPr>
              <w:t>所有更换下来的损坏设备由甲方统一处理。</w:t>
            </w:r>
          </w:p>
          <w:p w14:paraId="1D113877">
            <w:pPr>
              <w:pStyle w:val="10"/>
              <w:widowControl w:val="0"/>
              <w:spacing w:line="460" w:lineRule="exact"/>
              <w:jc w:val="both"/>
              <w:rPr>
                <w:rFonts w:ascii="宋体" w:hAnsi="宋体" w:eastAsia="宋体" w:cs="宋体"/>
                <w:kern w:val="2"/>
                <w:sz w:val="24"/>
                <w:szCs w:val="24"/>
                <w:highlight w:val="none"/>
              </w:rPr>
            </w:pPr>
            <w:r>
              <w:rPr>
                <w:rFonts w:hint="eastAsia" w:ascii="宋体" w:hAnsi="宋体" w:eastAsia="宋体" w:cs="宋体"/>
                <w:spacing w:val="-2"/>
                <w:sz w:val="24"/>
                <w:szCs w:val="24"/>
                <w:highlight w:val="none"/>
              </w:rPr>
              <w:t>5.乙方需为其维修人员购买人身意外保险，若因工作人员操作失误等原因所造成的人身意外事故由乙方承担赔偿责任。若因乙方的不规范操作或保养不到位造成甲方损失的，需乙方承担直接损失赔偿责任。</w:t>
            </w:r>
          </w:p>
        </w:tc>
        <w:tc>
          <w:tcPr>
            <w:tcW w:w="580" w:type="pct"/>
            <w:vMerge w:val="restart"/>
            <w:vAlign w:val="center"/>
          </w:tcPr>
          <w:p w14:paraId="25CA6956">
            <w:pPr>
              <w:pStyle w:val="10"/>
              <w:widowControl w:val="0"/>
              <w:spacing w:line="460" w:lineRule="exact"/>
              <w:jc w:val="both"/>
              <w:rPr>
                <w:rFonts w:ascii="宋体" w:hAnsi="宋体" w:eastAsia="宋体" w:cs="宋体"/>
                <w:spacing w:val="-2"/>
                <w:sz w:val="24"/>
                <w:szCs w:val="24"/>
                <w:highlight w:val="none"/>
              </w:rPr>
            </w:pPr>
            <w:r>
              <w:rPr>
                <w:rFonts w:hint="eastAsia" w:ascii="宋体" w:hAnsi="宋体" w:eastAsia="宋体" w:cs="宋体"/>
                <w:spacing w:val="-2"/>
                <w:sz w:val="24"/>
                <w:szCs w:val="24"/>
                <w:highlight w:val="none"/>
              </w:rPr>
              <w:t>2025年5月</w:t>
            </w:r>
            <w:r>
              <w:rPr>
                <w:rFonts w:ascii="宋体" w:hAnsi="宋体" w:eastAsia="宋体" w:cs="宋体"/>
                <w:spacing w:val="-2"/>
                <w:sz w:val="24"/>
                <w:szCs w:val="24"/>
                <w:highlight w:val="none"/>
              </w:rPr>
              <w:t>1</w:t>
            </w:r>
            <w:r>
              <w:rPr>
                <w:rFonts w:hint="eastAsia" w:ascii="宋体" w:hAnsi="宋体" w:eastAsia="宋体" w:cs="宋体"/>
                <w:spacing w:val="-2"/>
                <w:sz w:val="24"/>
                <w:szCs w:val="24"/>
                <w:highlight w:val="none"/>
              </w:rPr>
              <w:t>日至2025年12月31日</w:t>
            </w:r>
          </w:p>
        </w:tc>
      </w:tr>
      <w:tr w14:paraId="0FC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9" w:type="pct"/>
            <w:vAlign w:val="center"/>
          </w:tcPr>
          <w:p w14:paraId="3A22258C">
            <w:pPr>
              <w:pStyle w:val="10"/>
              <w:widowControl w:val="0"/>
              <w:spacing w:line="460" w:lineRule="exact"/>
              <w:jc w:val="both"/>
              <w:rPr>
                <w:rFonts w:ascii="宋体" w:hAnsi="宋体" w:eastAsia="宋体" w:cs="宋体"/>
                <w:kern w:val="2"/>
                <w:sz w:val="24"/>
                <w:szCs w:val="24"/>
                <w:highlight w:val="none"/>
              </w:rPr>
            </w:pPr>
            <w:r>
              <w:rPr>
                <w:rFonts w:hint="eastAsia" w:ascii="宋体" w:hAnsi="宋体" w:eastAsia="宋体" w:cs="宋体"/>
                <w:b/>
                <w:bCs/>
                <w:sz w:val="24"/>
                <w:szCs w:val="24"/>
                <w:highlight w:val="none"/>
              </w:rPr>
              <w:t>2.门禁。</w:t>
            </w:r>
            <w:r>
              <w:rPr>
                <w:rFonts w:hint="eastAsia" w:ascii="宋体" w:hAnsi="宋体" w:eastAsia="宋体" w:cs="宋体"/>
                <w:sz w:val="24"/>
                <w:szCs w:val="24"/>
                <w:highlight w:val="none"/>
              </w:rPr>
              <w:t>对全园43个门禁设备的巡检、移位安装、拆除、应急处理及故障解决方案。</w:t>
            </w:r>
          </w:p>
        </w:tc>
        <w:tc>
          <w:tcPr>
            <w:tcW w:w="2520" w:type="pct"/>
            <w:vMerge w:val="continue"/>
            <w:vAlign w:val="center"/>
          </w:tcPr>
          <w:p w14:paraId="0C732C8F">
            <w:pPr>
              <w:pStyle w:val="10"/>
              <w:widowControl w:val="0"/>
              <w:spacing w:line="460" w:lineRule="exact"/>
              <w:jc w:val="both"/>
              <w:rPr>
                <w:rFonts w:ascii="宋体" w:hAnsi="宋体" w:eastAsia="宋体" w:cs="宋体"/>
                <w:kern w:val="2"/>
                <w:sz w:val="24"/>
                <w:szCs w:val="24"/>
                <w:highlight w:val="none"/>
              </w:rPr>
            </w:pPr>
          </w:p>
        </w:tc>
        <w:tc>
          <w:tcPr>
            <w:tcW w:w="580" w:type="pct"/>
            <w:vMerge w:val="continue"/>
            <w:vAlign w:val="center"/>
          </w:tcPr>
          <w:p w14:paraId="40722301">
            <w:pPr>
              <w:pStyle w:val="10"/>
              <w:widowControl w:val="0"/>
              <w:spacing w:line="460" w:lineRule="exact"/>
              <w:jc w:val="both"/>
              <w:rPr>
                <w:rFonts w:ascii="宋体" w:hAnsi="宋体" w:eastAsia="宋体" w:cs="宋体"/>
                <w:kern w:val="2"/>
                <w:sz w:val="24"/>
                <w:szCs w:val="24"/>
                <w:highlight w:val="none"/>
              </w:rPr>
            </w:pPr>
          </w:p>
        </w:tc>
      </w:tr>
      <w:tr w14:paraId="71C2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9" w:type="pct"/>
            <w:vAlign w:val="center"/>
          </w:tcPr>
          <w:p w14:paraId="3073EDBB">
            <w:pPr>
              <w:pStyle w:val="10"/>
              <w:widowControl w:val="0"/>
              <w:spacing w:line="460" w:lineRule="exact"/>
              <w:jc w:val="both"/>
              <w:rPr>
                <w:rFonts w:ascii="宋体" w:hAnsi="宋体" w:eastAsia="宋体" w:cs="宋体"/>
                <w:kern w:val="2"/>
                <w:sz w:val="24"/>
                <w:szCs w:val="24"/>
                <w:highlight w:val="none"/>
              </w:rPr>
            </w:pPr>
            <w:r>
              <w:rPr>
                <w:rFonts w:hint="eastAsia" w:ascii="宋体" w:hAnsi="宋体" w:eastAsia="宋体" w:cs="宋体"/>
                <w:b/>
                <w:bCs/>
                <w:sz w:val="24"/>
                <w:szCs w:val="24"/>
                <w:highlight w:val="none"/>
              </w:rPr>
              <w:t>3.红外报警。</w:t>
            </w:r>
            <w:r>
              <w:rPr>
                <w:rFonts w:hint="eastAsia" w:ascii="宋体" w:hAnsi="宋体" w:eastAsia="宋体" w:cs="宋体"/>
                <w:sz w:val="24"/>
                <w:szCs w:val="24"/>
                <w:highlight w:val="none"/>
              </w:rPr>
              <w:t>对全园4套红外报警系统的巡检、移位安装、拆除、应急处理及故障解决方案。</w:t>
            </w:r>
          </w:p>
        </w:tc>
        <w:tc>
          <w:tcPr>
            <w:tcW w:w="2520" w:type="pct"/>
            <w:vMerge w:val="continue"/>
            <w:vAlign w:val="center"/>
          </w:tcPr>
          <w:p w14:paraId="6E5F1508">
            <w:pPr>
              <w:pStyle w:val="10"/>
              <w:widowControl w:val="0"/>
              <w:spacing w:line="460" w:lineRule="exact"/>
              <w:jc w:val="both"/>
              <w:rPr>
                <w:rFonts w:ascii="宋体" w:hAnsi="宋体" w:eastAsia="宋体" w:cs="宋体"/>
                <w:kern w:val="2"/>
                <w:sz w:val="24"/>
                <w:szCs w:val="24"/>
                <w:highlight w:val="none"/>
              </w:rPr>
            </w:pPr>
          </w:p>
        </w:tc>
        <w:tc>
          <w:tcPr>
            <w:tcW w:w="580" w:type="pct"/>
            <w:vMerge w:val="continue"/>
            <w:vAlign w:val="center"/>
          </w:tcPr>
          <w:p w14:paraId="546D30EF">
            <w:pPr>
              <w:pStyle w:val="10"/>
              <w:widowControl w:val="0"/>
              <w:spacing w:line="460" w:lineRule="exact"/>
              <w:jc w:val="both"/>
              <w:rPr>
                <w:rFonts w:ascii="宋体" w:hAnsi="宋体" w:eastAsia="宋体" w:cs="宋体"/>
                <w:kern w:val="2"/>
                <w:sz w:val="24"/>
                <w:szCs w:val="24"/>
                <w:highlight w:val="none"/>
              </w:rPr>
            </w:pPr>
          </w:p>
        </w:tc>
      </w:tr>
      <w:tr w14:paraId="3085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9" w:type="pct"/>
            <w:vAlign w:val="center"/>
          </w:tcPr>
          <w:p w14:paraId="71DF461C">
            <w:pPr>
              <w:widowControl/>
              <w:spacing w:line="460" w:lineRule="exact"/>
              <w:jc w:val="both"/>
              <w:rPr>
                <w:rFonts w:ascii="宋体" w:hAnsi="宋体" w:eastAsia="宋体" w:cs="宋体"/>
                <w:kern w:val="2"/>
                <w:sz w:val="24"/>
                <w:szCs w:val="24"/>
                <w:highlight w:val="none"/>
              </w:rPr>
            </w:pPr>
            <w:r>
              <w:rPr>
                <w:rFonts w:hint="eastAsia" w:ascii="宋体" w:hAnsi="宋体" w:eastAsia="宋体" w:cs="宋体"/>
                <w:b/>
                <w:bCs/>
                <w:sz w:val="24"/>
                <w:szCs w:val="24"/>
                <w:highlight w:val="none"/>
              </w:rPr>
              <w:t>4.局域网。</w:t>
            </w:r>
            <w:r>
              <w:rPr>
                <w:rFonts w:hint="eastAsia" w:ascii="宋体" w:hAnsi="宋体" w:eastAsia="宋体" w:cs="宋体"/>
                <w:sz w:val="24"/>
                <w:szCs w:val="24"/>
                <w:highlight w:val="none"/>
              </w:rPr>
              <w:t>配合管理局做好日常办公区网络（包括无线网络）的新增、调整、拆除，全园所有机柜、弱电机箱和弱电线整理。</w:t>
            </w:r>
          </w:p>
        </w:tc>
        <w:tc>
          <w:tcPr>
            <w:tcW w:w="2520" w:type="pct"/>
            <w:vMerge w:val="continue"/>
            <w:vAlign w:val="center"/>
          </w:tcPr>
          <w:p w14:paraId="019D2ACD">
            <w:pPr>
              <w:pStyle w:val="10"/>
              <w:widowControl w:val="0"/>
              <w:spacing w:line="460" w:lineRule="exact"/>
              <w:jc w:val="both"/>
              <w:rPr>
                <w:rFonts w:ascii="宋体" w:hAnsi="宋体" w:eastAsia="宋体" w:cs="宋体"/>
                <w:kern w:val="2"/>
                <w:sz w:val="24"/>
                <w:szCs w:val="24"/>
                <w:highlight w:val="none"/>
              </w:rPr>
            </w:pPr>
          </w:p>
        </w:tc>
        <w:tc>
          <w:tcPr>
            <w:tcW w:w="580" w:type="pct"/>
            <w:vMerge w:val="continue"/>
            <w:vAlign w:val="center"/>
          </w:tcPr>
          <w:p w14:paraId="7D6582F0">
            <w:pPr>
              <w:pStyle w:val="10"/>
              <w:widowControl w:val="0"/>
              <w:spacing w:line="460" w:lineRule="exact"/>
              <w:jc w:val="both"/>
              <w:rPr>
                <w:rFonts w:ascii="宋体" w:hAnsi="宋体" w:eastAsia="宋体" w:cs="宋体"/>
                <w:kern w:val="2"/>
                <w:sz w:val="24"/>
                <w:szCs w:val="24"/>
                <w:highlight w:val="none"/>
              </w:rPr>
            </w:pPr>
          </w:p>
        </w:tc>
      </w:tr>
      <w:tr w14:paraId="3C70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9" w:type="pct"/>
            <w:vAlign w:val="center"/>
          </w:tcPr>
          <w:p w14:paraId="51EC4182">
            <w:pPr>
              <w:pStyle w:val="10"/>
              <w:widowControl w:val="0"/>
              <w:spacing w:line="460" w:lineRule="exact"/>
              <w:jc w:val="both"/>
              <w:rPr>
                <w:rFonts w:ascii="宋体" w:hAnsi="宋体" w:eastAsia="宋体" w:cs="宋体"/>
                <w:kern w:val="2"/>
                <w:sz w:val="24"/>
                <w:szCs w:val="24"/>
                <w:highlight w:val="none"/>
              </w:rPr>
            </w:pPr>
            <w:r>
              <w:rPr>
                <w:rFonts w:hint="eastAsia" w:ascii="宋体" w:hAnsi="宋体" w:eastAsia="宋体" w:cs="宋体"/>
                <w:b/>
                <w:bCs/>
                <w:sz w:val="24"/>
                <w:szCs w:val="24"/>
                <w:highlight w:val="none"/>
              </w:rPr>
              <w:t>5.驻场保障。</w:t>
            </w:r>
            <w:r>
              <w:rPr>
                <w:rFonts w:hint="eastAsia" w:ascii="宋体" w:hAnsi="宋体" w:eastAsia="宋体" w:cs="宋体"/>
                <w:sz w:val="24"/>
                <w:szCs w:val="24"/>
                <w:highlight w:val="none"/>
              </w:rPr>
              <w:t>930等重大活动期间，全天驻场。</w:t>
            </w:r>
          </w:p>
        </w:tc>
        <w:tc>
          <w:tcPr>
            <w:tcW w:w="2520" w:type="pct"/>
            <w:vMerge w:val="continue"/>
            <w:vAlign w:val="center"/>
          </w:tcPr>
          <w:p w14:paraId="3F680565">
            <w:pPr>
              <w:pStyle w:val="10"/>
              <w:widowControl w:val="0"/>
              <w:spacing w:line="460" w:lineRule="exact"/>
              <w:jc w:val="both"/>
              <w:rPr>
                <w:rFonts w:ascii="宋体" w:hAnsi="宋体" w:eastAsia="宋体" w:cs="宋体"/>
                <w:kern w:val="2"/>
                <w:sz w:val="24"/>
                <w:szCs w:val="24"/>
                <w:highlight w:val="none"/>
              </w:rPr>
            </w:pPr>
          </w:p>
        </w:tc>
        <w:tc>
          <w:tcPr>
            <w:tcW w:w="580" w:type="pct"/>
            <w:vMerge w:val="continue"/>
            <w:vAlign w:val="center"/>
          </w:tcPr>
          <w:p w14:paraId="020C2D0E">
            <w:pPr>
              <w:pStyle w:val="10"/>
              <w:widowControl w:val="0"/>
              <w:spacing w:line="460" w:lineRule="exact"/>
              <w:jc w:val="both"/>
              <w:rPr>
                <w:rFonts w:ascii="宋体" w:hAnsi="宋体" w:eastAsia="宋体" w:cs="宋体"/>
                <w:kern w:val="2"/>
                <w:sz w:val="24"/>
                <w:szCs w:val="24"/>
                <w:highlight w:val="none"/>
              </w:rPr>
            </w:pPr>
          </w:p>
        </w:tc>
      </w:tr>
    </w:tbl>
    <w:p w14:paraId="37716A31">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服务内容详见乙方投标（响应）文件</w:t>
      </w:r>
    </w:p>
    <w:p w14:paraId="473C03D0">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第二条　合同期限及合同总价款</w:t>
      </w:r>
    </w:p>
    <w:p w14:paraId="349C12FE">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1.合同期限：合同签订之日起至维保期结束。</w:t>
      </w:r>
    </w:p>
    <w:p w14:paraId="007249EB">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2.合同总价款</w:t>
      </w:r>
    </w:p>
    <w:p w14:paraId="295532EC">
      <w:pPr>
        <w:spacing w:line="520" w:lineRule="exact"/>
        <w:ind w:firstLine="472" w:firstLineChars="200"/>
        <w:jc w:val="both"/>
        <w:rPr>
          <w:rFonts w:ascii="宋体" w:eastAsia="宋体" w:cs="宋体"/>
          <w:spacing w:val="-2"/>
          <w:sz w:val="24"/>
          <w:szCs w:val="24"/>
          <w:highlight w:val="none"/>
        </w:rPr>
      </w:pPr>
      <w:r>
        <w:rPr>
          <w:rFonts w:hint="eastAsia" w:ascii="宋体" w:eastAsia="宋体" w:cs="宋体"/>
          <w:spacing w:val="-2"/>
          <w:sz w:val="24"/>
          <w:szCs w:val="24"/>
          <w:highlight w:val="none"/>
        </w:rPr>
        <w:t>本合同项下总价款为人民币（大写）：</w:t>
      </w:r>
      <w:r>
        <w:rPr>
          <w:rFonts w:hint="eastAsia" w:ascii="宋体" w:eastAsia="宋体" w:cs="宋体"/>
          <w:spacing w:val="-2"/>
          <w:sz w:val="24"/>
          <w:szCs w:val="24"/>
          <w:highlight w:val="none"/>
          <w:u w:val="single"/>
        </w:rPr>
        <w:t xml:space="preserve">       </w:t>
      </w:r>
      <w:r>
        <w:rPr>
          <w:rFonts w:hint="eastAsia" w:ascii="宋体" w:eastAsia="宋体" w:cs="宋体"/>
          <w:spacing w:val="-2"/>
          <w:sz w:val="24"/>
          <w:szCs w:val="24"/>
          <w:highlight w:val="none"/>
        </w:rPr>
        <w:t>（小写）：</w:t>
      </w:r>
      <w:r>
        <w:rPr>
          <w:rFonts w:hint="eastAsia" w:ascii="宋体" w:eastAsia="宋体" w:cs="宋体"/>
          <w:spacing w:val="-2"/>
          <w:sz w:val="24"/>
          <w:szCs w:val="24"/>
          <w:highlight w:val="none"/>
          <w:u w:val="single"/>
        </w:rPr>
        <w:t xml:space="preserve">     </w:t>
      </w:r>
      <w:r>
        <w:rPr>
          <w:rFonts w:hint="eastAsia" w:ascii="宋体" w:eastAsia="宋体" w:cs="宋体"/>
          <w:spacing w:val="-2"/>
          <w:sz w:val="24"/>
          <w:szCs w:val="24"/>
          <w:highlight w:val="none"/>
        </w:rPr>
        <w:t>元，分项价款详见《报价表》。</w:t>
      </w:r>
    </w:p>
    <w:p w14:paraId="4FC1B8FA">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本合同总价款包含以下内容：</w:t>
      </w:r>
    </w:p>
    <w:p w14:paraId="298DD162">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（1）完成本服务项目发生的所有含税费用；</w:t>
      </w:r>
    </w:p>
    <w:p w14:paraId="4AFAAC16">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（2）支付给员工的工资和国家强制缴纳的各种社会保障资金；</w:t>
      </w:r>
    </w:p>
    <w:p w14:paraId="7D19F2F4">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（3）乙方应当提供的伴随服务/售后服务费用；</w:t>
      </w:r>
    </w:p>
    <w:p w14:paraId="37B7206C">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（4）供应商认为需要的其他费用。</w:t>
      </w:r>
    </w:p>
    <w:p w14:paraId="3DB8AB5B">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本合同为总价合同，合同执行期间总价不变。</w:t>
      </w:r>
    </w:p>
    <w:p w14:paraId="1222BED2">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第三条　质量保证</w:t>
      </w:r>
    </w:p>
    <w:p w14:paraId="4BD62411">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乙方所提供的服务的技术规格应与招标（采购）文件规定的项目需求相一致；若技术性能无特殊说明，则按国家有关部门最新颁布的标准及规范为准。</w:t>
      </w:r>
      <w:r>
        <w:rPr>
          <w:rFonts w:hint="eastAsia" w:ascii="宋体"/>
          <w:sz w:val="24"/>
          <w:szCs w:val="24"/>
          <w:highlight w:val="none"/>
        </w:rPr>
        <w:t>合同商品的整体质保期从验收通过之日起</w:t>
      </w:r>
      <w:r>
        <w:rPr>
          <w:rFonts w:hint="eastAsia" w:ascii="宋体" w:eastAsia="宋体"/>
          <w:sz w:val="24"/>
          <w:szCs w:val="24"/>
          <w:highlight w:val="none"/>
        </w:rPr>
        <w:t>壹</w:t>
      </w:r>
      <w:r>
        <w:rPr>
          <w:rFonts w:hint="eastAsia" w:ascii="宋体"/>
          <w:sz w:val="24"/>
          <w:szCs w:val="24"/>
          <w:highlight w:val="none"/>
        </w:rPr>
        <w:t>年免费质保。</w:t>
      </w:r>
    </w:p>
    <w:p w14:paraId="2A6D88BB">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第四条　交付和验收</w:t>
      </w:r>
    </w:p>
    <w:p w14:paraId="4C3FE3FA">
      <w:pPr>
        <w:spacing w:line="520" w:lineRule="exact"/>
        <w:ind w:firstLine="480" w:firstLineChars="200"/>
        <w:jc w:val="both"/>
        <w:rPr>
          <w:rFonts w:ascii="宋体"/>
          <w:sz w:val="24"/>
          <w:szCs w:val="24"/>
          <w:highlight w:val="none"/>
        </w:rPr>
      </w:pPr>
      <w:r>
        <w:rPr>
          <w:rFonts w:hint="eastAsia" w:ascii="宋体"/>
          <w:sz w:val="24"/>
          <w:szCs w:val="24"/>
          <w:highlight w:val="none"/>
        </w:rPr>
        <w:t>1．合同签订后，乙方应将商品安全运至甲方事先指定的地点，乙方负责安装、调试</w:t>
      </w:r>
      <w:r>
        <w:rPr>
          <w:rFonts w:hint="eastAsia" w:ascii="宋体" w:eastAsia="宋体"/>
          <w:sz w:val="24"/>
          <w:szCs w:val="24"/>
          <w:highlight w:val="none"/>
        </w:rPr>
        <w:t>后</w:t>
      </w:r>
      <w:r>
        <w:rPr>
          <w:rFonts w:hint="eastAsia" w:ascii="宋体"/>
          <w:sz w:val="24"/>
          <w:szCs w:val="24"/>
          <w:highlight w:val="none"/>
        </w:rPr>
        <w:t>，</w:t>
      </w:r>
      <w:r>
        <w:rPr>
          <w:rFonts w:hint="eastAsia" w:ascii="宋体" w:eastAsia="宋体"/>
          <w:sz w:val="24"/>
          <w:szCs w:val="24"/>
          <w:highlight w:val="none"/>
        </w:rPr>
        <w:t>由</w:t>
      </w:r>
      <w:r>
        <w:rPr>
          <w:rFonts w:hint="eastAsia" w:ascii="宋体"/>
          <w:sz w:val="24"/>
          <w:szCs w:val="24"/>
          <w:highlight w:val="none"/>
        </w:rPr>
        <w:t>甲方</w:t>
      </w:r>
      <w:r>
        <w:rPr>
          <w:rFonts w:hint="eastAsia" w:ascii="宋体" w:eastAsia="宋体"/>
          <w:sz w:val="24"/>
          <w:szCs w:val="24"/>
          <w:highlight w:val="none"/>
        </w:rPr>
        <w:t>组织</w:t>
      </w:r>
      <w:r>
        <w:rPr>
          <w:rFonts w:hint="eastAsia" w:ascii="宋体"/>
          <w:sz w:val="24"/>
          <w:szCs w:val="24"/>
          <w:highlight w:val="none"/>
        </w:rPr>
        <w:t>验收。</w:t>
      </w:r>
    </w:p>
    <w:p w14:paraId="2AF2C094">
      <w:pPr>
        <w:spacing w:line="520" w:lineRule="exact"/>
        <w:ind w:firstLine="480" w:firstLineChars="200"/>
        <w:jc w:val="both"/>
        <w:rPr>
          <w:rFonts w:ascii="宋体"/>
          <w:sz w:val="24"/>
          <w:szCs w:val="24"/>
          <w:highlight w:val="none"/>
        </w:rPr>
      </w:pPr>
      <w:r>
        <w:rPr>
          <w:rFonts w:hint="eastAsia" w:ascii="宋体"/>
          <w:sz w:val="24"/>
          <w:szCs w:val="24"/>
          <w:highlight w:val="none"/>
        </w:rPr>
        <w:t>2．在所提供商品交付使用时，乙方必须向甲方提供产品说明书、质量保证书、保修卡等必须具备的相关资料和必备的附件，以及整套施工图纸资料和验收文档资料，以备后期维保和服务使用。</w:t>
      </w:r>
    </w:p>
    <w:p w14:paraId="5B49BEAA">
      <w:pPr>
        <w:spacing w:line="520" w:lineRule="exact"/>
        <w:ind w:firstLine="480" w:firstLineChars="200"/>
        <w:jc w:val="both"/>
        <w:rPr>
          <w:rFonts w:ascii="宋体"/>
          <w:sz w:val="24"/>
          <w:szCs w:val="24"/>
          <w:highlight w:val="none"/>
        </w:rPr>
      </w:pPr>
      <w:r>
        <w:rPr>
          <w:rFonts w:hint="eastAsia" w:ascii="宋体"/>
          <w:sz w:val="24"/>
          <w:szCs w:val="24"/>
          <w:highlight w:val="none"/>
        </w:rPr>
        <w:t>3．交货时间：</w:t>
      </w:r>
      <w:r>
        <w:rPr>
          <w:rFonts w:hint="eastAsia" w:ascii="宋体"/>
          <w:sz w:val="24"/>
          <w:szCs w:val="24"/>
          <w:highlight w:val="none"/>
          <w:u w:val="single"/>
        </w:rPr>
        <w:t xml:space="preserve"> 自合同签订之日起</w:t>
      </w:r>
      <w:r>
        <w:rPr>
          <w:rFonts w:hint="eastAsia" w:ascii="宋体" w:eastAsia="宋体"/>
          <w:sz w:val="24"/>
          <w:szCs w:val="24"/>
          <w:highlight w:val="none"/>
          <w:u w:val="single"/>
        </w:rPr>
        <w:t>45</w:t>
      </w:r>
      <w:r>
        <w:rPr>
          <w:rFonts w:hint="eastAsia" w:ascii="宋体"/>
          <w:sz w:val="24"/>
          <w:szCs w:val="24"/>
          <w:highlight w:val="none"/>
          <w:u w:val="single"/>
        </w:rPr>
        <w:t>日内交付并安装调试完毕</w:t>
      </w:r>
      <w:r>
        <w:rPr>
          <w:rFonts w:hint="eastAsia" w:ascii="宋体"/>
          <w:sz w:val="24"/>
          <w:szCs w:val="24"/>
          <w:highlight w:val="none"/>
        </w:rPr>
        <w:t>。</w:t>
      </w:r>
    </w:p>
    <w:p w14:paraId="29571B52">
      <w:pPr>
        <w:spacing w:line="520" w:lineRule="exact"/>
        <w:ind w:firstLine="480" w:firstLineChars="200"/>
        <w:jc w:val="both"/>
        <w:rPr>
          <w:rFonts w:ascii="宋体"/>
          <w:sz w:val="24"/>
          <w:szCs w:val="24"/>
          <w:highlight w:val="none"/>
        </w:rPr>
      </w:pPr>
      <w:r>
        <w:rPr>
          <w:rFonts w:hint="eastAsia" w:ascii="宋体"/>
          <w:sz w:val="24"/>
          <w:szCs w:val="24"/>
          <w:highlight w:val="none"/>
        </w:rPr>
        <w:t>交货地点：</w:t>
      </w:r>
      <w:r>
        <w:rPr>
          <w:rFonts w:hint="eastAsia" w:ascii="宋体"/>
          <w:sz w:val="24"/>
          <w:szCs w:val="24"/>
          <w:highlight w:val="none"/>
          <w:u w:val="single"/>
        </w:rPr>
        <w:t xml:space="preserve"> </w:t>
      </w:r>
      <w:r>
        <w:rPr>
          <w:rFonts w:hint="eastAsia" w:ascii="宋体" w:eastAsia="宋体"/>
          <w:sz w:val="24"/>
          <w:szCs w:val="24"/>
          <w:highlight w:val="none"/>
          <w:u w:val="single"/>
        </w:rPr>
        <w:t>南京市</w:t>
      </w:r>
      <w:r>
        <w:rPr>
          <w:rFonts w:hint="eastAsia" w:ascii="宋体"/>
          <w:sz w:val="24"/>
          <w:szCs w:val="24"/>
          <w:highlight w:val="none"/>
          <w:u w:val="single"/>
        </w:rPr>
        <w:t xml:space="preserve">雨花台烈士陵园内 </w:t>
      </w:r>
      <w:r>
        <w:rPr>
          <w:rFonts w:hint="eastAsia" w:ascii="宋体"/>
          <w:sz w:val="24"/>
          <w:szCs w:val="24"/>
          <w:highlight w:val="none"/>
        </w:rPr>
        <w:t>。</w:t>
      </w:r>
    </w:p>
    <w:p w14:paraId="62999977">
      <w:pPr>
        <w:spacing w:line="520" w:lineRule="exact"/>
        <w:ind w:firstLine="480" w:firstLineChars="200"/>
        <w:jc w:val="both"/>
        <w:rPr>
          <w:sz w:val="24"/>
          <w:szCs w:val="24"/>
          <w:highlight w:val="none"/>
        </w:rPr>
      </w:pPr>
      <w:r>
        <w:rPr>
          <w:rFonts w:hint="eastAsia" w:ascii="宋体"/>
          <w:sz w:val="24"/>
          <w:szCs w:val="24"/>
          <w:highlight w:val="none"/>
          <w:lang w:val="zh-CN"/>
        </w:rPr>
        <w:t>4.乙方交付的货物应当完全符合本合同和招投标文件所规定的货物、数量和规格要求。乙方提供的货物不符合招投标文件和合同规定的，甲方有权拒收货物，由此引起的风险，由乙方承担。</w:t>
      </w:r>
    </w:p>
    <w:p w14:paraId="3FA5A6C6">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第五条　合同款支付</w:t>
      </w:r>
    </w:p>
    <w:p w14:paraId="39358B67">
      <w:pPr>
        <w:tabs>
          <w:tab w:val="left" w:pos="0"/>
        </w:tabs>
        <w:spacing w:line="520" w:lineRule="exact"/>
        <w:ind w:firstLine="472" w:firstLineChars="200"/>
        <w:jc w:val="both"/>
        <w:rPr>
          <w:sz w:val="24"/>
          <w:szCs w:val="24"/>
          <w:highlight w:val="none"/>
        </w:rPr>
      </w:pPr>
      <w:r>
        <w:rPr>
          <w:rFonts w:hint="eastAsia" w:ascii="宋体" w:eastAsia="宋体" w:cs="宋体"/>
          <w:spacing w:val="-2"/>
          <w:sz w:val="24"/>
          <w:szCs w:val="24"/>
          <w:highlight w:val="none"/>
        </w:rPr>
        <w:t>1.本合同项下所有款项均以人民币支付，付款前，</w:t>
      </w:r>
      <w:r>
        <w:rPr>
          <w:rFonts w:hint="eastAsia" w:ascii="宋体"/>
          <w:bCs/>
          <w:sz w:val="24"/>
          <w:szCs w:val="24"/>
          <w:highlight w:val="none"/>
        </w:rPr>
        <w:t>乙方向甲方开具符合法律、法规规范及行业要求的真实、有效的增值税普通发票，否则甲方有权拒绝付款。</w:t>
      </w:r>
    </w:p>
    <w:p w14:paraId="156336C4">
      <w:pPr>
        <w:widowControl w:val="0"/>
        <w:kinsoku/>
        <w:autoSpaceDE/>
        <w:autoSpaceDN/>
        <w:spacing w:line="520" w:lineRule="exact"/>
        <w:ind w:firstLine="472" w:firstLineChars="200"/>
        <w:jc w:val="both"/>
        <w:textAlignment w:val="auto"/>
        <w:rPr>
          <w:sz w:val="24"/>
          <w:szCs w:val="24"/>
          <w:highlight w:val="none"/>
        </w:rPr>
      </w:pPr>
      <w:r>
        <w:rPr>
          <w:rFonts w:hint="eastAsia" w:ascii="宋体" w:eastAsia="宋体" w:cs="宋体"/>
          <w:spacing w:val="-2"/>
          <w:sz w:val="24"/>
          <w:szCs w:val="24"/>
          <w:highlight w:val="none"/>
        </w:rPr>
        <w:t>2.</w:t>
      </w:r>
      <w:r>
        <w:rPr>
          <w:rFonts w:hint="eastAsia" w:ascii="宋体"/>
          <w:bCs/>
          <w:sz w:val="24"/>
          <w:szCs w:val="24"/>
          <w:highlight w:val="none"/>
        </w:rPr>
        <w:t>乙方按</w:t>
      </w:r>
      <w:r>
        <w:rPr>
          <w:rFonts w:hint="eastAsia" w:ascii="宋体" w:eastAsia="宋体"/>
          <w:bCs/>
          <w:sz w:val="24"/>
          <w:szCs w:val="24"/>
          <w:highlight w:val="none"/>
        </w:rPr>
        <w:t>要求交货、</w:t>
      </w:r>
      <w:r>
        <w:rPr>
          <w:rFonts w:hint="eastAsia" w:ascii="宋体"/>
          <w:bCs/>
          <w:sz w:val="24"/>
          <w:szCs w:val="24"/>
          <w:highlight w:val="none"/>
        </w:rPr>
        <w:t>安装</w:t>
      </w:r>
      <w:r>
        <w:rPr>
          <w:rFonts w:hint="eastAsia" w:ascii="宋体" w:eastAsia="宋体"/>
          <w:bCs/>
          <w:sz w:val="24"/>
          <w:szCs w:val="24"/>
          <w:highlight w:val="none"/>
        </w:rPr>
        <w:t>、</w:t>
      </w:r>
      <w:r>
        <w:rPr>
          <w:rFonts w:hint="eastAsia" w:ascii="宋体"/>
          <w:bCs/>
          <w:sz w:val="24"/>
          <w:szCs w:val="24"/>
          <w:highlight w:val="none"/>
        </w:rPr>
        <w:t>调试并验收合格</w:t>
      </w:r>
      <w:r>
        <w:rPr>
          <w:rFonts w:hint="eastAsia" w:ascii="宋体" w:eastAsia="宋体"/>
          <w:bCs/>
          <w:sz w:val="24"/>
          <w:szCs w:val="24"/>
          <w:highlight w:val="none"/>
        </w:rPr>
        <w:t>后</w:t>
      </w:r>
      <w:r>
        <w:rPr>
          <w:rFonts w:hint="eastAsia" w:ascii="宋体" w:eastAsia="宋体" w:cs="宋体"/>
          <w:spacing w:val="-2"/>
          <w:sz w:val="24"/>
          <w:szCs w:val="24"/>
          <w:highlight w:val="none"/>
        </w:rPr>
        <w:t>支付合同总价8</w:t>
      </w:r>
      <w:r>
        <w:rPr>
          <w:rFonts w:ascii="宋体" w:eastAsia="宋体" w:cs="宋体"/>
          <w:spacing w:val="-2"/>
          <w:sz w:val="24"/>
          <w:szCs w:val="24"/>
          <w:highlight w:val="none"/>
        </w:rPr>
        <w:t>0%</w:t>
      </w:r>
      <w:r>
        <w:rPr>
          <w:rFonts w:hint="eastAsia" w:ascii="宋体" w:eastAsia="宋体" w:cs="宋体"/>
          <w:spacing w:val="-2"/>
          <w:sz w:val="24"/>
          <w:szCs w:val="24"/>
          <w:highlight w:val="none"/>
        </w:rPr>
        <w:t>；乙方按要求履行本合同，未出现违约情况，甲方于2025年11月</w:t>
      </w:r>
      <w:r>
        <w:rPr>
          <w:rFonts w:ascii="宋体" w:eastAsia="宋体" w:cs="宋体"/>
          <w:spacing w:val="-2"/>
          <w:sz w:val="24"/>
          <w:szCs w:val="24"/>
          <w:highlight w:val="none"/>
        </w:rPr>
        <w:t>30</w:t>
      </w:r>
      <w:r>
        <w:rPr>
          <w:rFonts w:hint="eastAsia" w:ascii="宋体" w:eastAsia="宋体" w:cs="宋体"/>
          <w:spacing w:val="-2"/>
          <w:sz w:val="24"/>
          <w:szCs w:val="24"/>
          <w:highlight w:val="none"/>
        </w:rPr>
        <w:t>日前支付至合同总价款的1</w:t>
      </w:r>
      <w:r>
        <w:rPr>
          <w:rFonts w:ascii="宋体" w:eastAsia="宋体" w:cs="宋体"/>
          <w:spacing w:val="-2"/>
          <w:sz w:val="24"/>
          <w:szCs w:val="24"/>
          <w:highlight w:val="none"/>
        </w:rPr>
        <w:t>00%</w:t>
      </w:r>
      <w:r>
        <w:rPr>
          <w:rFonts w:hint="eastAsia" w:ascii="宋体" w:eastAsia="宋体" w:cs="宋体"/>
          <w:spacing w:val="-2"/>
          <w:sz w:val="24"/>
          <w:szCs w:val="24"/>
          <w:highlight w:val="none"/>
        </w:rPr>
        <w:t>。</w:t>
      </w:r>
    </w:p>
    <w:p w14:paraId="4196394C">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3．</w:t>
      </w:r>
      <w:r>
        <w:rPr>
          <w:rFonts w:ascii="宋体" w:eastAsia="宋体" w:cs="宋体"/>
          <w:spacing w:val="-2"/>
          <w:sz w:val="24"/>
          <w:szCs w:val="24"/>
          <w:highlight w:val="none"/>
        </w:rPr>
        <w:t>甲方以转账方式支付服务费用</w:t>
      </w:r>
    </w:p>
    <w:p w14:paraId="2B66689C">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 xml:space="preserve">乙    方：                                            </w:t>
      </w:r>
    </w:p>
    <w:p w14:paraId="726F4E8E">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 xml:space="preserve">开户银行：                                              </w:t>
      </w:r>
    </w:p>
    <w:p w14:paraId="42D41D72">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 xml:space="preserve">银行卡号：                                            </w:t>
      </w:r>
    </w:p>
    <w:p w14:paraId="68A8285E">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 xml:space="preserve">第六条　违约责任 </w:t>
      </w:r>
    </w:p>
    <w:p w14:paraId="217A4A84">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 xml:space="preserve">1.甲方无正当理由拒收服务、拒付服务款的，甲方向乙方偿付合同总价的 5%违约金。 </w:t>
      </w:r>
    </w:p>
    <w:p w14:paraId="30CBAFC4">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2.甲方未按合同规定的期限向乙方支付服务款的，每逾期</w:t>
      </w:r>
      <w:r>
        <w:rPr>
          <w:rFonts w:ascii="宋体" w:eastAsia="宋体" w:cs="宋体"/>
          <w:spacing w:val="-2"/>
          <w:sz w:val="24"/>
          <w:szCs w:val="24"/>
          <w:highlight w:val="none"/>
        </w:rPr>
        <w:t>1</w:t>
      </w:r>
      <w:r>
        <w:rPr>
          <w:rFonts w:hint="eastAsia" w:ascii="宋体" w:eastAsia="宋体" w:cs="宋体"/>
          <w:spacing w:val="-2"/>
          <w:sz w:val="24"/>
          <w:szCs w:val="24"/>
          <w:highlight w:val="none"/>
        </w:rPr>
        <w:t>天甲方以欠款总额为本金、按照</w:t>
      </w:r>
      <w:r>
        <w:rPr>
          <w:rFonts w:ascii="宋体" w:eastAsia="宋体" w:cs="宋体"/>
          <w:spacing w:val="-2"/>
          <w:sz w:val="24"/>
          <w:szCs w:val="24"/>
          <w:highlight w:val="none"/>
        </w:rPr>
        <w:t>1</w:t>
      </w:r>
      <w:r>
        <w:rPr>
          <w:rFonts w:hint="eastAsia" w:ascii="宋体" w:eastAsia="宋体" w:cs="宋体"/>
          <w:spacing w:val="-2"/>
          <w:sz w:val="24"/>
          <w:szCs w:val="24"/>
          <w:highlight w:val="none"/>
        </w:rPr>
        <w:t>年期贷款市场报价利率对应日利率支付滞纳金，但累计滞纳金总额不超过欠款总额的</w:t>
      </w:r>
      <w:r>
        <w:rPr>
          <w:rFonts w:ascii="宋体" w:eastAsia="宋体" w:cs="宋体"/>
          <w:spacing w:val="-2"/>
          <w:sz w:val="24"/>
          <w:szCs w:val="24"/>
          <w:highlight w:val="none"/>
        </w:rPr>
        <w:t>5%</w:t>
      </w:r>
      <w:r>
        <w:rPr>
          <w:rFonts w:hint="eastAsia" w:ascii="宋体" w:eastAsia="宋体" w:cs="宋体"/>
          <w:spacing w:val="-2"/>
          <w:sz w:val="24"/>
          <w:szCs w:val="24"/>
          <w:highlight w:val="none"/>
        </w:rPr>
        <w:t xml:space="preserve">； </w:t>
      </w:r>
    </w:p>
    <w:p w14:paraId="0C5CA680">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 xml:space="preserve">3.乙方逾期交付的，每逾期 1 天，乙方向甲方偿付合同总额的 5‰的滞纳金。如乙方逾期交付达 10 天，甲方有权解除合同，解除合同的通知自到达乙方时生效。 </w:t>
      </w:r>
    </w:p>
    <w:p w14:paraId="1E8921AF">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4.乙方所交付的服务不符合合同规定的，甲方有权拒收。甲方拒收的，乙方应向甲方支付合同总款 5%的违约金。</w:t>
      </w:r>
    </w:p>
    <w:p w14:paraId="7EE7E3CA">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5.在乙方承诺的或国家规定的质量保证期内（取两者中最长的期限），如经乙方 2 次整改仍不能达到合同约定的质量标准，乙方应退回全部合同价款，并按本条第 3 款处理，同时，乙方还须赔偿甲方因此遭受的损失。</w:t>
      </w:r>
    </w:p>
    <w:p w14:paraId="610F1684">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6.乙方未按本合同的规定和服务承诺提供伴随服务/售后服务的，应按合同总价款的 5%向甲方承担违约责任。</w:t>
      </w:r>
    </w:p>
    <w:p w14:paraId="2363D245">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第七条　合同的变更和终止</w:t>
      </w:r>
    </w:p>
    <w:p w14:paraId="72A39495">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1.除《政府采购法》第 50 条规定的情形外，本合同一经签订，甲乙双方不得擅自变更、中止或终止。</w:t>
      </w:r>
    </w:p>
    <w:p w14:paraId="64D078B0">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2.除发生法律规定的不能预见、不能避免并不能克服的客观情况外，甲乙双方不得放弃或拒绝履行合同。</w:t>
      </w:r>
    </w:p>
    <w:p w14:paraId="3348E9E1">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第八条　争议的解决</w:t>
      </w:r>
    </w:p>
    <w:p w14:paraId="30C448DE">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 xml:space="preserve">1.因服务的质量问题发生争议的，应当邀请国家认可的质量检测机构对服务质量进行鉴定。符合标准的，鉴定费由甲方承担；不符合标准的，鉴定费由乙方承担。 </w:t>
      </w:r>
    </w:p>
    <w:p w14:paraId="1D157510">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 xml:space="preserve">2.因履行本合同引起的或与本合同有关的争议，甲、乙双方应首先通过友好协商解决，如果协商不能解决争议，任意一方均可向甲方所在地有管辖权的人民法院提起诉讼。 </w:t>
      </w:r>
    </w:p>
    <w:p w14:paraId="242464EC">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第九条　诚实信用</w:t>
      </w:r>
    </w:p>
    <w:p w14:paraId="455ECDE9">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 xml:space="preserve">乙方应诚实信用，严格按照招标（采购）文件要求和投标（响应）承诺履行合同，不向甲方进行商业贿赂或者提供不正当利益。 </w:t>
      </w:r>
    </w:p>
    <w:p w14:paraId="29D69927">
      <w:pPr>
        <w:widowControl w:val="0"/>
        <w:kinsoku/>
        <w:autoSpaceDE/>
        <w:autoSpaceDN/>
        <w:spacing w:line="520" w:lineRule="exact"/>
        <w:ind w:firstLine="472" w:firstLineChars="200"/>
        <w:jc w:val="both"/>
        <w:textAlignment w:val="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 xml:space="preserve">第十条　合同生效及其他 </w:t>
      </w:r>
    </w:p>
    <w:p w14:paraId="2B8E0837">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 xml:space="preserve">1.本合同自双方法定代表人或授权代表签字并加盖公章或合同章后生效。 </w:t>
      </w:r>
    </w:p>
    <w:p w14:paraId="4D20C78B">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2.本合同一式肆份，甲乙双方各执两份。</w:t>
      </w:r>
    </w:p>
    <w:p w14:paraId="5048BD25">
      <w:pPr>
        <w:widowControl w:val="0"/>
        <w:kinsoku/>
        <w:autoSpaceDE/>
        <w:autoSpaceDN/>
        <w:spacing w:line="520" w:lineRule="exact"/>
        <w:ind w:firstLine="472" w:firstLineChars="200"/>
        <w:jc w:val="both"/>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3.本合同按照中华人民共和国的现行法律进行解释。</w:t>
      </w:r>
    </w:p>
    <w:p w14:paraId="00E48572">
      <w:pPr>
        <w:pStyle w:val="8"/>
        <w:rPr>
          <w:highlight w:val="none"/>
        </w:rPr>
      </w:pPr>
    </w:p>
    <w:p w14:paraId="3E48485A">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甲方：         （盖章）</w:t>
      </w:r>
    </w:p>
    <w:p w14:paraId="01878C40">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法定代表人/委托代理人：            （签字）</w:t>
      </w:r>
    </w:p>
    <w:p w14:paraId="2928C92E">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签字日期：    年   月   日</w:t>
      </w:r>
    </w:p>
    <w:p w14:paraId="528395D8">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p>
    <w:p w14:paraId="4C5EB6FB">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乙方：         （盖章）</w:t>
      </w:r>
    </w:p>
    <w:p w14:paraId="65547CEE">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法定代表人/委托代理人：            （签字）</w:t>
      </w:r>
    </w:p>
    <w:p w14:paraId="7AB74EF4">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签字日期：    年   月   日</w:t>
      </w:r>
      <w:bookmarkStart w:id="26" w:name="bookmark24"/>
      <w:bookmarkEnd w:id="26"/>
    </w:p>
    <w:p w14:paraId="4412E762">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p>
    <w:p w14:paraId="3EA84666">
      <w:pPr>
        <w:pStyle w:val="8"/>
        <w:rPr>
          <w:rFonts w:eastAsia="宋体"/>
          <w:highlight w:val="none"/>
        </w:rPr>
      </w:pPr>
    </w:p>
    <w:p w14:paraId="50413307">
      <w:pPr>
        <w:pStyle w:val="8"/>
        <w:rPr>
          <w:rFonts w:eastAsia="宋体"/>
          <w:highlight w:val="none"/>
        </w:rPr>
      </w:pPr>
    </w:p>
    <w:p w14:paraId="72689737">
      <w:pPr>
        <w:pStyle w:val="8"/>
        <w:rPr>
          <w:rFonts w:eastAsia="宋体"/>
          <w:highlight w:val="none"/>
        </w:rPr>
      </w:pPr>
    </w:p>
    <w:p w14:paraId="60807FA1">
      <w:pPr>
        <w:spacing w:before="113" w:line="224" w:lineRule="auto"/>
        <w:jc w:val="center"/>
        <w:outlineLvl w:val="0"/>
        <w:rPr>
          <w:rFonts w:ascii="宋体" w:eastAsia="宋体" w:cs="宋体"/>
          <w:b/>
          <w:bCs/>
          <w:spacing w:val="6"/>
          <w:sz w:val="35"/>
          <w:szCs w:val="35"/>
          <w:highlight w:val="none"/>
        </w:rPr>
        <w:sectPr>
          <w:footerReference r:id="rId6" w:type="default"/>
          <w:pgSz w:w="11907" w:h="16840"/>
          <w:pgMar w:top="1440" w:right="1080" w:bottom="1440" w:left="1080" w:header="0" w:footer="569" w:gutter="0"/>
          <w:cols w:space="720" w:num="1"/>
          <w:docGrid w:linePitch="312" w:charSpace="0"/>
        </w:sectPr>
      </w:pPr>
    </w:p>
    <w:p w14:paraId="49B67EFF">
      <w:pPr>
        <w:spacing w:before="113" w:line="224" w:lineRule="auto"/>
        <w:jc w:val="center"/>
        <w:outlineLvl w:val="0"/>
        <w:rPr>
          <w:rFonts w:ascii="宋体" w:eastAsia="宋体" w:cs="宋体"/>
          <w:b/>
          <w:bCs/>
          <w:spacing w:val="6"/>
          <w:sz w:val="35"/>
          <w:szCs w:val="35"/>
          <w:highlight w:val="none"/>
        </w:rPr>
      </w:pPr>
      <w:r>
        <w:rPr>
          <w:rFonts w:ascii="宋体" w:eastAsia="宋体" w:cs="宋体"/>
          <w:b/>
          <w:bCs/>
          <w:spacing w:val="6"/>
          <w:sz w:val="35"/>
          <w:szCs w:val="35"/>
          <w:highlight w:val="none"/>
        </w:rPr>
        <w:t>第四章  项目需求书</w:t>
      </w:r>
    </w:p>
    <w:p w14:paraId="0C424590">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无</w:t>
      </w:r>
    </w:p>
    <w:p w14:paraId="7C0225E7">
      <w:pPr>
        <w:pStyle w:val="8"/>
        <w:ind w:right="-132" w:rightChars="-63"/>
        <w:rPr>
          <w:rFonts w:ascii="宋体" w:eastAsia="宋体" w:cs="宋体"/>
          <w:spacing w:val="-1"/>
          <w:sz w:val="24"/>
          <w:szCs w:val="24"/>
          <w:highlight w:val="none"/>
        </w:rPr>
      </w:pPr>
    </w:p>
    <w:p w14:paraId="4951606E">
      <w:pPr>
        <w:spacing w:before="113" w:line="224" w:lineRule="auto"/>
        <w:jc w:val="center"/>
        <w:outlineLvl w:val="0"/>
        <w:rPr>
          <w:rFonts w:ascii="宋体" w:eastAsia="宋体" w:cs="宋体"/>
          <w:b/>
          <w:bCs/>
          <w:spacing w:val="6"/>
          <w:sz w:val="35"/>
          <w:szCs w:val="35"/>
          <w:highlight w:val="none"/>
        </w:rPr>
      </w:pPr>
      <w:r>
        <w:rPr>
          <w:rFonts w:ascii="宋体" w:eastAsia="宋体" w:cs="宋体"/>
          <w:b/>
          <w:bCs/>
          <w:spacing w:val="6"/>
          <w:sz w:val="35"/>
          <w:szCs w:val="35"/>
          <w:highlight w:val="none"/>
        </w:rPr>
        <w:t>第五章  响应文件格式</w:t>
      </w:r>
    </w:p>
    <w:p w14:paraId="5977ECDD">
      <w:pPr>
        <w:pStyle w:val="8"/>
        <w:spacing w:line="283" w:lineRule="auto"/>
        <w:ind w:right="-132" w:rightChars="-63"/>
        <w:rPr>
          <w:highlight w:val="none"/>
        </w:rPr>
      </w:pPr>
    </w:p>
    <w:p w14:paraId="3CC9B379">
      <w:pPr>
        <w:pStyle w:val="8"/>
        <w:spacing w:line="283" w:lineRule="auto"/>
        <w:ind w:right="-132" w:rightChars="-63"/>
        <w:rPr>
          <w:highlight w:val="none"/>
        </w:rPr>
      </w:pPr>
    </w:p>
    <w:p w14:paraId="08D33674">
      <w:pPr>
        <w:pStyle w:val="8"/>
        <w:spacing w:line="286" w:lineRule="auto"/>
        <w:ind w:right="-132" w:rightChars="-63"/>
        <w:rPr>
          <w:highlight w:val="none"/>
        </w:rPr>
      </w:pPr>
    </w:p>
    <w:p w14:paraId="0331DDD9">
      <w:pPr>
        <w:spacing w:before="78" w:line="218" w:lineRule="auto"/>
        <w:ind w:left="3582" w:right="-132" w:rightChars="-63"/>
        <w:outlineLvl w:val="1"/>
        <w:rPr>
          <w:rFonts w:ascii="宋体" w:eastAsia="宋体" w:cs="宋体"/>
          <w:sz w:val="24"/>
          <w:szCs w:val="24"/>
          <w:highlight w:val="none"/>
        </w:rPr>
      </w:pPr>
      <w:bookmarkStart w:id="27" w:name="bookmark27"/>
      <w:bookmarkEnd w:id="27"/>
      <w:r>
        <w:rPr>
          <w:rFonts w:ascii="宋体" w:eastAsia="宋体" w:cs="宋体"/>
          <w:b/>
          <w:bCs/>
          <w:spacing w:val="-5"/>
          <w:sz w:val="24"/>
          <w:szCs w:val="24"/>
          <w:highlight w:val="none"/>
        </w:rPr>
        <w:t>（一）报价等文件</w:t>
      </w:r>
    </w:p>
    <w:p w14:paraId="24214BA7">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p>
    <w:p w14:paraId="2F0EC1D4">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bookmarkStart w:id="28" w:name="bookmark29"/>
      <w:bookmarkEnd w:id="28"/>
      <w:r>
        <w:rPr>
          <w:rFonts w:hint="eastAsia" w:ascii="宋体" w:eastAsia="宋体" w:cs="宋体"/>
          <w:spacing w:val="-2"/>
          <w:sz w:val="24"/>
          <w:szCs w:val="24"/>
          <w:highlight w:val="none"/>
        </w:rPr>
        <w:t>1.报价函</w:t>
      </w:r>
    </w:p>
    <w:p w14:paraId="79DE7984">
      <w:pPr>
        <w:widowControl w:val="0"/>
        <w:kinsoku/>
        <w:autoSpaceDE/>
        <w:autoSpaceDN/>
        <w:adjustRightInd/>
        <w:snapToGrid/>
        <w:spacing w:before="78" w:line="520" w:lineRule="exact"/>
        <w:ind w:right="-132" w:rightChars="-6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南京市雨花台烈士陵园管理局：</w:t>
      </w:r>
    </w:p>
    <w:p w14:paraId="116500A2">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贵公司                  谈判文件（包括更正通知，如果有的话）收悉，我们经详细审阅和研究，现决定参加谈判。</w:t>
      </w:r>
    </w:p>
    <w:p w14:paraId="072E9722">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1．我们郑重承诺：我们是符合《中华人民共和国政府采购法》第二十二条规定的供应商。</w:t>
      </w:r>
    </w:p>
    <w:p w14:paraId="4192A72B">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2．我们接受谈判文件的所有的实质性条款和规定。</w:t>
      </w:r>
    </w:p>
    <w:p w14:paraId="1BDDBFF9">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3．我们同意按照谈判文件的规定，本响应文件的有效期为提交响应文件截止之日起 90 天，在此期间，本响应文件将始终对我们具有约束力，并可随时被接受。如果我们成交，本响应文件在此期间之后将继续保持有效。</w:t>
      </w:r>
    </w:p>
    <w:p w14:paraId="457118CF">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4．我们同意提供采购人要求的有关本次谈判的所有资料。</w:t>
      </w:r>
    </w:p>
    <w:p w14:paraId="43AB3677">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5．我们理解，贵单位不承担我们本次参加谈判的费用。</w:t>
      </w:r>
    </w:p>
    <w:p w14:paraId="10685DA7">
      <w:pPr>
        <w:pStyle w:val="8"/>
        <w:spacing w:line="300" w:lineRule="auto"/>
        <w:ind w:right="-132" w:rightChars="-63"/>
        <w:rPr>
          <w:highlight w:val="none"/>
        </w:rPr>
      </w:pPr>
    </w:p>
    <w:p w14:paraId="2458BDE5">
      <w:pPr>
        <w:pStyle w:val="8"/>
        <w:spacing w:line="300" w:lineRule="auto"/>
        <w:ind w:right="-132" w:rightChars="-63"/>
        <w:rPr>
          <w:highlight w:val="none"/>
        </w:rPr>
      </w:pPr>
    </w:p>
    <w:p w14:paraId="032B74B5">
      <w:pPr>
        <w:pStyle w:val="8"/>
        <w:spacing w:line="300" w:lineRule="auto"/>
        <w:ind w:right="-132" w:rightChars="-63"/>
        <w:rPr>
          <w:highlight w:val="none"/>
        </w:rPr>
      </w:pPr>
    </w:p>
    <w:p w14:paraId="779F5098">
      <w:pPr>
        <w:tabs>
          <w:tab w:val="left" w:pos="4190"/>
        </w:tabs>
        <w:spacing w:before="78" w:line="350" w:lineRule="auto"/>
        <w:ind w:right="-132" w:rightChars="-63"/>
        <w:jc w:val="both"/>
        <w:rPr>
          <w:rFonts w:ascii="宋体" w:eastAsia="宋体" w:cs="宋体"/>
          <w:sz w:val="24"/>
          <w:szCs w:val="24"/>
          <w:highlight w:val="none"/>
        </w:rPr>
      </w:pPr>
      <w:r>
        <w:rPr>
          <w:rFonts w:ascii="宋体" w:eastAsia="宋体" w:cs="宋体"/>
          <w:spacing w:val="-14"/>
          <w:sz w:val="24"/>
          <w:szCs w:val="24"/>
          <w:highlight w:val="none"/>
        </w:rPr>
        <w:t>供应商名称</w:t>
      </w:r>
      <w:r>
        <w:rPr>
          <w:rFonts w:ascii="宋体" w:eastAsia="宋体" w:cs="宋体"/>
          <w:spacing w:val="-18"/>
          <w:sz w:val="24"/>
          <w:szCs w:val="24"/>
          <w:highlight w:val="none"/>
        </w:rPr>
        <w:t>：</w:t>
      </w:r>
      <w:r>
        <w:rPr>
          <w:rFonts w:ascii="宋体" w:eastAsia="宋体" w:cs="宋体"/>
          <w:sz w:val="24"/>
          <w:szCs w:val="24"/>
          <w:highlight w:val="none"/>
          <w:u w:val="single"/>
        </w:rPr>
        <w:t xml:space="preserve">              </w:t>
      </w:r>
      <w:r>
        <w:rPr>
          <w:rFonts w:ascii="宋体" w:eastAsia="宋体" w:cs="宋体"/>
          <w:spacing w:val="-18"/>
          <w:sz w:val="24"/>
          <w:szCs w:val="24"/>
          <w:highlight w:val="none"/>
          <w:u w:val="single"/>
        </w:rPr>
        <w:t>（</w:t>
      </w:r>
      <w:r>
        <w:rPr>
          <w:rFonts w:ascii="宋体" w:eastAsia="宋体" w:cs="宋体"/>
          <w:spacing w:val="-14"/>
          <w:sz w:val="24"/>
          <w:szCs w:val="24"/>
          <w:highlight w:val="none"/>
          <w:u w:val="single"/>
        </w:rPr>
        <w:t>公章）</w:t>
      </w:r>
      <w:r>
        <w:rPr>
          <w:rFonts w:ascii="宋体" w:eastAsia="宋体" w:cs="宋体"/>
          <w:sz w:val="24"/>
          <w:szCs w:val="24"/>
          <w:highlight w:val="none"/>
          <w:u w:val="single"/>
        </w:rPr>
        <w:tab/>
      </w:r>
      <w:r>
        <w:rPr>
          <w:rFonts w:ascii="宋体" w:eastAsia="宋体" w:cs="宋体"/>
          <w:sz w:val="24"/>
          <w:szCs w:val="24"/>
          <w:highlight w:val="none"/>
        </w:rPr>
        <w:t xml:space="preserve"> </w:t>
      </w:r>
      <w:r>
        <w:rPr>
          <w:rFonts w:ascii="宋体" w:eastAsia="宋体" w:cs="宋体"/>
          <w:spacing w:val="-7"/>
          <w:sz w:val="24"/>
          <w:szCs w:val="24"/>
          <w:highlight w:val="none"/>
        </w:rPr>
        <w:t>地址：</w:t>
      </w:r>
      <w:r>
        <w:rPr>
          <w:rFonts w:ascii="宋体" w:eastAsia="宋体" w:cs="宋体"/>
          <w:sz w:val="24"/>
          <w:szCs w:val="24"/>
          <w:highlight w:val="none"/>
          <w:u w:val="single"/>
        </w:rPr>
        <w:t xml:space="preserve">            </w:t>
      </w:r>
      <w:r>
        <w:rPr>
          <w:rFonts w:ascii="宋体" w:eastAsia="宋体" w:cs="宋体"/>
          <w:spacing w:val="-89"/>
          <w:sz w:val="24"/>
          <w:szCs w:val="24"/>
          <w:highlight w:val="none"/>
        </w:rPr>
        <w:t xml:space="preserve"> </w:t>
      </w:r>
      <w:r>
        <w:rPr>
          <w:rFonts w:ascii="宋体" w:eastAsia="宋体" w:cs="宋体"/>
          <w:spacing w:val="-7"/>
          <w:sz w:val="24"/>
          <w:szCs w:val="24"/>
          <w:highlight w:val="none"/>
        </w:rPr>
        <w:t>邮编：</w:t>
      </w:r>
      <w:r>
        <w:rPr>
          <w:rFonts w:ascii="宋体" w:eastAsia="宋体" w:cs="宋体"/>
          <w:sz w:val="24"/>
          <w:szCs w:val="24"/>
          <w:highlight w:val="none"/>
          <w:u w:val="single"/>
        </w:rPr>
        <w:tab/>
      </w:r>
      <w:r>
        <w:rPr>
          <w:rFonts w:ascii="宋体" w:eastAsia="宋体" w:cs="宋体"/>
          <w:sz w:val="24"/>
          <w:szCs w:val="24"/>
          <w:highlight w:val="none"/>
        </w:rPr>
        <w:t xml:space="preserve"> </w:t>
      </w:r>
      <w:r>
        <w:rPr>
          <w:rFonts w:ascii="宋体" w:eastAsia="宋体" w:cs="宋体"/>
          <w:spacing w:val="-1"/>
          <w:sz w:val="24"/>
          <w:szCs w:val="24"/>
          <w:highlight w:val="none"/>
        </w:rPr>
        <w:t>电话：</w:t>
      </w:r>
      <w:r>
        <w:rPr>
          <w:rFonts w:ascii="宋体" w:eastAsia="宋体" w:cs="宋体"/>
          <w:spacing w:val="-1"/>
          <w:sz w:val="24"/>
          <w:szCs w:val="24"/>
          <w:highlight w:val="none"/>
          <w:u w:val="single"/>
        </w:rPr>
        <w:t xml:space="preserve">            </w:t>
      </w:r>
      <w:r>
        <w:rPr>
          <w:rFonts w:ascii="宋体" w:eastAsia="宋体" w:cs="宋体"/>
          <w:spacing w:val="-112"/>
          <w:sz w:val="24"/>
          <w:szCs w:val="24"/>
          <w:highlight w:val="none"/>
        </w:rPr>
        <w:t xml:space="preserve"> </w:t>
      </w:r>
      <w:r>
        <w:rPr>
          <w:rFonts w:ascii="宋体" w:eastAsia="宋体" w:cs="宋体"/>
          <w:spacing w:val="-1"/>
          <w:sz w:val="24"/>
          <w:szCs w:val="24"/>
          <w:highlight w:val="none"/>
        </w:rPr>
        <w:t>传真：</w:t>
      </w:r>
      <w:r>
        <w:rPr>
          <w:rFonts w:ascii="宋体" w:eastAsia="宋体" w:cs="宋体"/>
          <w:sz w:val="24"/>
          <w:szCs w:val="24"/>
          <w:highlight w:val="none"/>
          <w:u w:val="single"/>
        </w:rPr>
        <w:t xml:space="preserve">           </w:t>
      </w:r>
    </w:p>
    <w:p w14:paraId="643AF262">
      <w:pPr>
        <w:spacing w:before="35" w:line="218" w:lineRule="auto"/>
        <w:ind w:right="-132" w:rightChars="-63"/>
        <w:rPr>
          <w:rFonts w:ascii="宋体" w:eastAsia="宋体" w:cs="宋体"/>
          <w:sz w:val="24"/>
          <w:szCs w:val="24"/>
          <w:highlight w:val="none"/>
        </w:rPr>
      </w:pPr>
      <w:r>
        <w:rPr>
          <w:rFonts w:ascii="宋体" w:eastAsia="宋体" w:cs="宋体"/>
          <w:spacing w:val="1"/>
          <w:sz w:val="24"/>
          <w:szCs w:val="24"/>
          <w:highlight w:val="none"/>
        </w:rPr>
        <w:t>法定代表人或法定代表人授权代表</w:t>
      </w:r>
      <w:r>
        <w:rPr>
          <w:rFonts w:ascii="宋体" w:eastAsia="宋体" w:cs="宋体"/>
          <w:spacing w:val="-17"/>
          <w:sz w:val="24"/>
          <w:szCs w:val="24"/>
          <w:highlight w:val="none"/>
        </w:rPr>
        <w:t>：</w:t>
      </w:r>
      <w:r>
        <w:rPr>
          <w:rFonts w:ascii="宋体" w:eastAsia="宋体" w:cs="宋体"/>
          <w:spacing w:val="-17"/>
          <w:sz w:val="24"/>
          <w:szCs w:val="24"/>
          <w:highlight w:val="none"/>
          <w:u w:val="single"/>
        </w:rPr>
        <w:t>（</w:t>
      </w:r>
      <w:r>
        <w:rPr>
          <w:rFonts w:ascii="宋体" w:eastAsia="宋体" w:cs="宋体"/>
          <w:spacing w:val="1"/>
          <w:sz w:val="24"/>
          <w:szCs w:val="24"/>
          <w:highlight w:val="none"/>
          <w:u w:val="single"/>
        </w:rPr>
        <w:t>盖章或签字）</w:t>
      </w:r>
    </w:p>
    <w:p w14:paraId="4B138A46">
      <w:pPr>
        <w:spacing w:before="182" w:line="221" w:lineRule="auto"/>
        <w:ind w:left="41" w:right="-132" w:rightChars="-63"/>
        <w:outlineLvl w:val="1"/>
        <w:rPr>
          <w:rFonts w:ascii="宋体" w:eastAsia="宋体" w:cs="宋体"/>
          <w:sz w:val="24"/>
          <w:szCs w:val="24"/>
          <w:highlight w:val="none"/>
        </w:rPr>
      </w:pPr>
      <w:r>
        <w:rPr>
          <w:rFonts w:ascii="宋体" w:eastAsia="宋体" w:cs="宋体"/>
          <w:spacing w:val="-18"/>
          <w:sz w:val="24"/>
          <w:szCs w:val="24"/>
          <w:highlight w:val="none"/>
        </w:rPr>
        <w:t>日期：</w:t>
      </w:r>
      <w:r>
        <w:rPr>
          <w:rFonts w:ascii="宋体" w:eastAsia="宋体" w:cs="宋体"/>
          <w:sz w:val="24"/>
          <w:szCs w:val="24"/>
          <w:highlight w:val="none"/>
          <w:u w:val="single"/>
        </w:rPr>
        <w:t xml:space="preserve">                             </w:t>
      </w:r>
    </w:p>
    <w:p w14:paraId="15EADD44">
      <w:pPr>
        <w:spacing w:line="221" w:lineRule="auto"/>
        <w:ind w:right="-132" w:rightChars="-63"/>
        <w:rPr>
          <w:rFonts w:ascii="宋体" w:eastAsia="宋体" w:cs="宋体"/>
          <w:sz w:val="24"/>
          <w:szCs w:val="24"/>
          <w:highlight w:val="none"/>
        </w:rPr>
        <w:sectPr>
          <w:pgSz w:w="11907" w:h="16840"/>
          <w:pgMar w:top="1440" w:right="1080" w:bottom="1440" w:left="1080" w:header="0" w:footer="569" w:gutter="0"/>
          <w:cols w:space="720" w:num="1"/>
          <w:docGrid w:linePitch="312" w:charSpace="0"/>
        </w:sectPr>
      </w:pPr>
    </w:p>
    <w:p w14:paraId="6384E025">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bookmarkStart w:id="29" w:name="bookmark31"/>
      <w:bookmarkEnd w:id="29"/>
      <w:bookmarkStart w:id="30" w:name="bookmark32"/>
      <w:bookmarkEnd w:id="30"/>
      <w:r>
        <w:rPr>
          <w:rFonts w:hint="eastAsia" w:ascii="宋体" w:eastAsia="宋体" w:cs="宋体"/>
          <w:spacing w:val="-2"/>
          <w:sz w:val="24"/>
          <w:szCs w:val="24"/>
          <w:highlight w:val="none"/>
        </w:rPr>
        <w:t>2.报价一览表</w:t>
      </w:r>
    </w:p>
    <w:p w14:paraId="58DE9C40">
      <w:pPr>
        <w:spacing w:before="27"/>
        <w:ind w:right="-132" w:rightChars="-63"/>
        <w:rPr>
          <w:highlight w:val="none"/>
        </w:rPr>
      </w:pPr>
    </w:p>
    <w:p w14:paraId="353440B1">
      <w:pPr>
        <w:spacing w:before="27"/>
        <w:ind w:right="-132" w:rightChars="-63"/>
        <w:rPr>
          <w:highlight w:val="none"/>
        </w:rPr>
      </w:pPr>
    </w:p>
    <w:p w14:paraId="099E6718">
      <w:pPr>
        <w:spacing w:before="27"/>
        <w:ind w:right="-132" w:rightChars="-63"/>
        <w:rPr>
          <w:highlight w:val="none"/>
        </w:rPr>
      </w:pPr>
    </w:p>
    <w:tbl>
      <w:tblPr>
        <w:tblStyle w:val="15"/>
        <w:tblW w:w="8252" w:type="dxa"/>
        <w:tblInd w:w="3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1"/>
        <w:gridCol w:w="5911"/>
      </w:tblGrid>
      <w:tr w14:paraId="081F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341" w:type="dxa"/>
          </w:tcPr>
          <w:p w14:paraId="3386C004">
            <w:pPr>
              <w:pStyle w:val="20"/>
              <w:spacing w:before="291" w:line="218" w:lineRule="auto"/>
              <w:ind w:left="229" w:right="-132" w:rightChars="-63"/>
              <w:rPr>
                <w:highlight w:val="none"/>
              </w:rPr>
            </w:pPr>
            <w:r>
              <w:rPr>
                <w:spacing w:val="-3"/>
                <w:highlight w:val="none"/>
              </w:rPr>
              <w:t>响应报价（含税）</w:t>
            </w:r>
          </w:p>
        </w:tc>
        <w:tc>
          <w:tcPr>
            <w:tcW w:w="5911" w:type="dxa"/>
          </w:tcPr>
          <w:p w14:paraId="12165E12">
            <w:pPr>
              <w:pStyle w:val="20"/>
              <w:spacing w:before="292" w:line="218" w:lineRule="auto"/>
              <w:ind w:left="1824" w:right="-132" w:rightChars="-63"/>
              <w:rPr>
                <w:highlight w:val="none"/>
              </w:rPr>
            </w:pPr>
            <w:r>
              <w:rPr>
                <w:spacing w:val="-1"/>
                <w:highlight w:val="none"/>
              </w:rPr>
              <w:t>大写：人民币</w:t>
            </w:r>
            <w:r>
              <w:rPr>
                <w:spacing w:val="-1"/>
                <w:highlight w:val="none"/>
                <w:u w:val="single"/>
              </w:rPr>
              <w:t xml:space="preserve">         </w:t>
            </w:r>
            <w:r>
              <w:rPr>
                <w:spacing w:val="-106"/>
                <w:highlight w:val="none"/>
              </w:rPr>
              <w:t xml:space="preserve"> </w:t>
            </w:r>
            <w:r>
              <w:rPr>
                <w:spacing w:val="-1"/>
                <w:highlight w:val="none"/>
              </w:rPr>
              <w:t>元</w:t>
            </w:r>
          </w:p>
        </w:tc>
      </w:tr>
      <w:tr w14:paraId="5E0E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341" w:type="dxa"/>
          </w:tcPr>
          <w:p w14:paraId="313BBD0D">
            <w:pPr>
              <w:pStyle w:val="20"/>
              <w:spacing w:before="288" w:line="221" w:lineRule="auto"/>
              <w:ind w:left="816" w:right="-132" w:rightChars="-63"/>
              <w:rPr>
                <w:highlight w:val="none"/>
              </w:rPr>
            </w:pPr>
            <w:r>
              <w:rPr>
                <w:spacing w:val="-4"/>
                <w:highlight w:val="none"/>
              </w:rPr>
              <w:t>服务期</w:t>
            </w:r>
          </w:p>
        </w:tc>
        <w:tc>
          <w:tcPr>
            <w:tcW w:w="5911" w:type="dxa"/>
          </w:tcPr>
          <w:p w14:paraId="6F7EE1FE">
            <w:pPr>
              <w:ind w:right="-132" w:rightChars="-63"/>
              <w:rPr>
                <w:highlight w:val="none"/>
              </w:rPr>
            </w:pPr>
          </w:p>
        </w:tc>
      </w:tr>
      <w:tr w14:paraId="049AC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341" w:type="dxa"/>
          </w:tcPr>
          <w:p w14:paraId="5AC722DA">
            <w:pPr>
              <w:pStyle w:val="20"/>
              <w:spacing w:before="290" w:line="221" w:lineRule="auto"/>
              <w:ind w:left="460" w:right="-132" w:rightChars="-63"/>
              <w:rPr>
                <w:highlight w:val="none"/>
              </w:rPr>
            </w:pPr>
            <w:r>
              <w:rPr>
                <w:spacing w:val="-3"/>
                <w:highlight w:val="none"/>
              </w:rPr>
              <w:t>是否小微企业</w:t>
            </w:r>
          </w:p>
        </w:tc>
        <w:tc>
          <w:tcPr>
            <w:tcW w:w="5911" w:type="dxa"/>
          </w:tcPr>
          <w:p w14:paraId="5C631C51">
            <w:pPr>
              <w:ind w:right="-132" w:rightChars="-63"/>
              <w:rPr>
                <w:highlight w:val="none"/>
              </w:rPr>
            </w:pPr>
          </w:p>
        </w:tc>
      </w:tr>
    </w:tbl>
    <w:p w14:paraId="4E4D2690">
      <w:pPr>
        <w:pStyle w:val="8"/>
        <w:spacing w:line="262" w:lineRule="auto"/>
        <w:ind w:right="-132" w:rightChars="-63"/>
        <w:rPr>
          <w:highlight w:val="none"/>
        </w:rPr>
      </w:pPr>
    </w:p>
    <w:p w14:paraId="20CD6EBE">
      <w:pPr>
        <w:pStyle w:val="8"/>
        <w:spacing w:line="262" w:lineRule="auto"/>
        <w:ind w:right="-132" w:rightChars="-63"/>
        <w:rPr>
          <w:highlight w:val="none"/>
        </w:rPr>
      </w:pPr>
    </w:p>
    <w:p w14:paraId="2C068FA8">
      <w:pPr>
        <w:pStyle w:val="8"/>
        <w:spacing w:line="262" w:lineRule="auto"/>
        <w:ind w:right="-132" w:rightChars="-63"/>
        <w:rPr>
          <w:highlight w:val="none"/>
        </w:rPr>
      </w:pPr>
    </w:p>
    <w:p w14:paraId="13A3388B">
      <w:pPr>
        <w:pStyle w:val="8"/>
        <w:spacing w:line="262" w:lineRule="auto"/>
        <w:ind w:right="-132" w:rightChars="-63"/>
        <w:rPr>
          <w:highlight w:val="none"/>
        </w:rPr>
      </w:pPr>
    </w:p>
    <w:p w14:paraId="7F5AF29E">
      <w:pPr>
        <w:spacing w:before="78" w:line="218" w:lineRule="auto"/>
        <w:ind w:right="-132" w:rightChars="-63"/>
        <w:rPr>
          <w:rFonts w:ascii="宋体" w:eastAsia="宋体" w:cs="宋体"/>
          <w:sz w:val="24"/>
          <w:szCs w:val="24"/>
          <w:highlight w:val="none"/>
        </w:rPr>
      </w:pPr>
      <w:r>
        <w:rPr>
          <w:rFonts w:ascii="宋体" w:eastAsia="宋体" w:cs="宋体"/>
          <w:spacing w:val="3"/>
          <w:sz w:val="24"/>
          <w:szCs w:val="24"/>
          <w:highlight w:val="none"/>
        </w:rPr>
        <w:t>供应商名称</w:t>
      </w:r>
      <w:r>
        <w:rPr>
          <w:rFonts w:ascii="宋体" w:eastAsia="宋体" w:cs="宋体"/>
          <w:spacing w:val="-18"/>
          <w:sz w:val="24"/>
          <w:szCs w:val="24"/>
          <w:highlight w:val="none"/>
        </w:rPr>
        <w:t>：</w:t>
      </w:r>
      <w:r>
        <w:rPr>
          <w:rFonts w:ascii="宋体" w:eastAsia="宋体" w:cs="宋体"/>
          <w:sz w:val="24"/>
          <w:szCs w:val="24"/>
          <w:highlight w:val="none"/>
          <w:u w:val="single"/>
        </w:rPr>
        <w:t xml:space="preserve">              </w:t>
      </w:r>
      <w:r>
        <w:rPr>
          <w:rFonts w:ascii="宋体" w:eastAsia="宋体" w:cs="宋体"/>
          <w:spacing w:val="-18"/>
          <w:sz w:val="24"/>
          <w:szCs w:val="24"/>
          <w:highlight w:val="none"/>
          <w:u w:val="single"/>
        </w:rPr>
        <w:t>（</w:t>
      </w:r>
      <w:r>
        <w:rPr>
          <w:rFonts w:ascii="宋体" w:eastAsia="宋体" w:cs="宋体"/>
          <w:spacing w:val="3"/>
          <w:sz w:val="24"/>
          <w:szCs w:val="24"/>
          <w:highlight w:val="none"/>
          <w:u w:val="single"/>
        </w:rPr>
        <w:t>公章）</w:t>
      </w:r>
      <w:r>
        <w:rPr>
          <w:rFonts w:ascii="宋体" w:eastAsia="宋体" w:cs="宋体"/>
          <w:sz w:val="24"/>
          <w:szCs w:val="24"/>
          <w:highlight w:val="none"/>
          <w:u w:val="single"/>
        </w:rPr>
        <w:t xml:space="preserve">  </w:t>
      </w:r>
    </w:p>
    <w:p w14:paraId="2319EDAE">
      <w:pPr>
        <w:spacing w:before="183" w:line="218" w:lineRule="auto"/>
        <w:ind w:right="-132" w:rightChars="-63"/>
        <w:rPr>
          <w:rFonts w:ascii="宋体" w:eastAsia="宋体" w:cs="宋体"/>
          <w:sz w:val="24"/>
          <w:szCs w:val="24"/>
          <w:highlight w:val="none"/>
        </w:rPr>
      </w:pPr>
      <w:r>
        <w:rPr>
          <w:rFonts w:ascii="宋体" w:eastAsia="宋体" w:cs="宋体"/>
          <w:spacing w:val="1"/>
          <w:sz w:val="24"/>
          <w:szCs w:val="24"/>
          <w:highlight w:val="none"/>
        </w:rPr>
        <w:t>法定代表人或法定代表人授权代表</w:t>
      </w:r>
      <w:r>
        <w:rPr>
          <w:rFonts w:ascii="宋体" w:eastAsia="宋体" w:cs="宋体"/>
          <w:spacing w:val="-17"/>
          <w:sz w:val="24"/>
          <w:szCs w:val="24"/>
          <w:highlight w:val="none"/>
        </w:rPr>
        <w:t>：</w:t>
      </w:r>
      <w:r>
        <w:rPr>
          <w:rFonts w:ascii="宋体" w:eastAsia="宋体" w:cs="宋体"/>
          <w:spacing w:val="-17"/>
          <w:sz w:val="24"/>
          <w:szCs w:val="24"/>
          <w:highlight w:val="none"/>
          <w:u w:val="single"/>
        </w:rPr>
        <w:t>（</w:t>
      </w:r>
      <w:r>
        <w:rPr>
          <w:rFonts w:ascii="宋体" w:eastAsia="宋体" w:cs="宋体"/>
          <w:spacing w:val="1"/>
          <w:sz w:val="24"/>
          <w:szCs w:val="24"/>
          <w:highlight w:val="none"/>
          <w:u w:val="single"/>
        </w:rPr>
        <w:t>盖章或签字）</w:t>
      </w:r>
    </w:p>
    <w:p w14:paraId="02494BDB">
      <w:pPr>
        <w:spacing w:before="180" w:line="221" w:lineRule="auto"/>
        <w:ind w:left="41" w:right="-132" w:rightChars="-63"/>
        <w:outlineLvl w:val="1"/>
        <w:rPr>
          <w:rFonts w:ascii="宋体" w:eastAsia="宋体" w:cs="宋体"/>
          <w:sz w:val="24"/>
          <w:szCs w:val="24"/>
          <w:highlight w:val="none"/>
        </w:rPr>
      </w:pPr>
      <w:r>
        <w:rPr>
          <w:rFonts w:ascii="宋体" w:eastAsia="宋体" w:cs="宋体"/>
          <w:spacing w:val="-18"/>
          <w:sz w:val="24"/>
          <w:szCs w:val="24"/>
          <w:highlight w:val="none"/>
        </w:rPr>
        <w:t>日期：</w:t>
      </w:r>
      <w:r>
        <w:rPr>
          <w:rFonts w:ascii="宋体" w:eastAsia="宋体" w:cs="宋体"/>
          <w:sz w:val="24"/>
          <w:szCs w:val="24"/>
          <w:highlight w:val="none"/>
          <w:u w:val="single"/>
        </w:rPr>
        <w:t xml:space="preserve">                             </w:t>
      </w:r>
    </w:p>
    <w:p w14:paraId="5886D61F">
      <w:pPr>
        <w:spacing w:line="221" w:lineRule="auto"/>
        <w:ind w:right="-132" w:rightChars="-63"/>
        <w:rPr>
          <w:rFonts w:ascii="宋体" w:eastAsia="宋体" w:cs="宋体"/>
          <w:sz w:val="24"/>
          <w:szCs w:val="24"/>
          <w:highlight w:val="none"/>
        </w:rPr>
        <w:sectPr>
          <w:footerReference r:id="rId7" w:type="default"/>
          <w:pgSz w:w="11907" w:h="16840"/>
          <w:pgMar w:top="1440" w:right="1080" w:bottom="1440" w:left="1080" w:header="0" w:footer="569" w:gutter="0"/>
          <w:cols w:space="720" w:num="1"/>
          <w:docGrid w:linePitch="312" w:charSpace="0"/>
        </w:sectPr>
      </w:pPr>
    </w:p>
    <w:p w14:paraId="5C48FE6D">
      <w:pPr>
        <w:spacing w:before="78" w:line="218" w:lineRule="auto"/>
        <w:ind w:left="3582" w:right="-132" w:rightChars="-63"/>
        <w:outlineLvl w:val="1"/>
        <w:rPr>
          <w:rFonts w:ascii="宋体" w:eastAsia="宋体" w:cs="宋体"/>
          <w:b/>
          <w:bCs/>
          <w:spacing w:val="-5"/>
          <w:sz w:val="24"/>
          <w:szCs w:val="24"/>
          <w:highlight w:val="none"/>
        </w:rPr>
      </w:pPr>
      <w:bookmarkStart w:id="31" w:name="bookmark33"/>
      <w:bookmarkEnd w:id="31"/>
      <w:bookmarkStart w:id="32" w:name="bookmark34"/>
      <w:bookmarkEnd w:id="32"/>
      <w:r>
        <w:rPr>
          <w:rFonts w:ascii="宋体" w:eastAsia="宋体" w:cs="宋体"/>
          <w:b/>
          <w:bCs/>
          <w:spacing w:val="-5"/>
          <w:sz w:val="24"/>
          <w:szCs w:val="24"/>
          <w:highlight w:val="none"/>
        </w:rPr>
        <w:t>（二）资格证明文件</w:t>
      </w:r>
    </w:p>
    <w:p w14:paraId="053BE7FD">
      <w:pPr>
        <w:pStyle w:val="8"/>
        <w:spacing w:line="358" w:lineRule="auto"/>
        <w:ind w:right="-132" w:rightChars="-63"/>
        <w:rPr>
          <w:highlight w:val="none"/>
        </w:rPr>
      </w:pPr>
    </w:p>
    <w:p w14:paraId="139E7C84">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包括但不限于：</w:t>
      </w:r>
    </w:p>
    <w:p w14:paraId="7BF6176C">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1、南京市政府采购供应商信用记录表暨信用承诺书原件</w:t>
      </w:r>
    </w:p>
    <w:p w14:paraId="6160F3A4">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r>
        <w:rPr>
          <w:rFonts w:hint="eastAsia" w:ascii="宋体" w:eastAsia="宋体" w:cs="宋体"/>
          <w:spacing w:val="-2"/>
          <w:sz w:val="24"/>
          <w:szCs w:val="24"/>
          <w:highlight w:val="none"/>
        </w:rPr>
        <w:t>2、营业执照复印件</w:t>
      </w:r>
    </w:p>
    <w:p w14:paraId="677A8C3A">
      <w:pPr>
        <w:widowControl w:val="0"/>
        <w:kinsoku/>
        <w:autoSpaceDE/>
        <w:autoSpaceDN/>
        <w:adjustRightInd/>
        <w:snapToGrid/>
        <w:spacing w:before="78" w:line="520" w:lineRule="exact"/>
        <w:ind w:right="-132" w:rightChars="-63"/>
        <w:textAlignment w:val="auto"/>
        <w:rPr>
          <w:rFonts w:ascii="宋体" w:eastAsia="宋体" w:cs="宋体"/>
          <w:spacing w:val="-2"/>
          <w:sz w:val="24"/>
          <w:szCs w:val="24"/>
          <w:highlight w:val="none"/>
        </w:rPr>
        <w:sectPr>
          <w:footerReference r:id="rId8" w:type="default"/>
          <w:pgSz w:w="11907" w:h="16840"/>
          <w:pgMar w:top="1440" w:right="1080" w:bottom="1440" w:left="1080" w:header="0" w:footer="568" w:gutter="0"/>
          <w:cols w:space="720" w:num="1"/>
          <w:docGrid w:linePitch="312" w:charSpace="0"/>
        </w:sectPr>
      </w:pPr>
    </w:p>
    <w:p w14:paraId="59879D7D">
      <w:pPr>
        <w:spacing w:before="78" w:line="218" w:lineRule="auto"/>
        <w:ind w:left="3582" w:right="-132" w:rightChars="-63"/>
        <w:outlineLvl w:val="1"/>
        <w:rPr>
          <w:rFonts w:ascii="宋体" w:eastAsia="宋体" w:cs="宋体"/>
          <w:b/>
          <w:bCs/>
          <w:spacing w:val="-5"/>
          <w:sz w:val="24"/>
          <w:szCs w:val="24"/>
          <w:highlight w:val="none"/>
        </w:rPr>
      </w:pPr>
      <w:bookmarkStart w:id="33" w:name="bookmark35"/>
      <w:bookmarkEnd w:id="33"/>
      <w:bookmarkStart w:id="34" w:name="bookmark36"/>
      <w:bookmarkEnd w:id="34"/>
      <w:bookmarkStart w:id="35" w:name="bookmark38"/>
      <w:bookmarkEnd w:id="35"/>
      <w:r>
        <w:rPr>
          <w:rFonts w:ascii="宋体" w:eastAsia="宋体" w:cs="宋体"/>
          <w:b/>
          <w:bCs/>
          <w:spacing w:val="-5"/>
          <w:sz w:val="24"/>
          <w:szCs w:val="24"/>
          <w:highlight w:val="none"/>
        </w:rPr>
        <w:t>（三）其它相关文件</w:t>
      </w:r>
    </w:p>
    <w:p w14:paraId="5BCA7F1F">
      <w:pPr>
        <w:pStyle w:val="8"/>
        <w:spacing w:line="358" w:lineRule="auto"/>
        <w:ind w:right="-132" w:rightChars="-63"/>
        <w:rPr>
          <w:highlight w:val="none"/>
        </w:rPr>
      </w:pPr>
    </w:p>
    <w:p w14:paraId="0D1C8B31">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bookmarkStart w:id="36" w:name="bookmark37"/>
      <w:bookmarkEnd w:id="36"/>
      <w:r>
        <w:rPr>
          <w:rFonts w:hint="eastAsia" w:ascii="宋体" w:eastAsia="宋体" w:cs="宋体"/>
          <w:spacing w:val="-2"/>
          <w:sz w:val="24"/>
          <w:szCs w:val="24"/>
          <w:highlight w:val="none"/>
        </w:rPr>
        <w:t>1.法定代表人资格证明</w:t>
      </w:r>
    </w:p>
    <w:p w14:paraId="593C7D74">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p>
    <w:p w14:paraId="54F1C144">
      <w:pPr>
        <w:spacing w:before="78" w:line="353" w:lineRule="auto"/>
        <w:ind w:right="-132" w:rightChars="-63" w:firstLine="1"/>
        <w:jc w:val="both"/>
        <w:rPr>
          <w:rFonts w:ascii="宋体" w:eastAsia="宋体" w:cs="宋体"/>
          <w:sz w:val="24"/>
          <w:szCs w:val="24"/>
          <w:highlight w:val="none"/>
        </w:rPr>
      </w:pPr>
      <w:r>
        <w:rPr>
          <w:rFonts w:ascii="宋体" w:eastAsia="宋体" w:cs="宋体"/>
          <w:spacing w:val="-15"/>
          <w:sz w:val="24"/>
          <w:szCs w:val="24"/>
          <w:highlight w:val="none"/>
        </w:rPr>
        <w:t>单位名称：</w:t>
      </w:r>
      <w:r>
        <w:rPr>
          <w:rFonts w:ascii="宋体" w:eastAsia="宋体" w:cs="宋体"/>
          <w:spacing w:val="2"/>
          <w:sz w:val="24"/>
          <w:szCs w:val="24"/>
          <w:highlight w:val="none"/>
        </w:rPr>
        <w:t xml:space="preserve"> </w:t>
      </w:r>
      <w:r>
        <w:rPr>
          <w:rFonts w:ascii="宋体" w:eastAsia="宋体" w:cs="宋体"/>
          <w:spacing w:val="-14"/>
          <w:sz w:val="24"/>
          <w:szCs w:val="24"/>
          <w:highlight w:val="none"/>
        </w:rPr>
        <w:t>单位性质：</w:t>
      </w:r>
      <w:r>
        <w:rPr>
          <w:rFonts w:ascii="宋体" w:eastAsia="宋体" w:cs="宋体"/>
          <w:sz w:val="24"/>
          <w:szCs w:val="24"/>
          <w:highlight w:val="none"/>
        </w:rPr>
        <w:t xml:space="preserve"> </w:t>
      </w:r>
      <w:r>
        <w:rPr>
          <w:rFonts w:ascii="宋体" w:eastAsia="宋体" w:cs="宋体"/>
          <w:spacing w:val="-4"/>
          <w:sz w:val="24"/>
          <w:szCs w:val="24"/>
          <w:highlight w:val="none"/>
        </w:rPr>
        <w:t>地址：</w:t>
      </w:r>
    </w:p>
    <w:p w14:paraId="053E9179">
      <w:pPr>
        <w:spacing w:before="23" w:line="221" w:lineRule="auto"/>
        <w:ind w:left="2" w:right="-132" w:rightChars="-63"/>
        <w:rPr>
          <w:rFonts w:ascii="宋体" w:eastAsia="宋体" w:cs="宋体"/>
          <w:sz w:val="24"/>
          <w:szCs w:val="24"/>
          <w:highlight w:val="none"/>
        </w:rPr>
      </w:pPr>
      <w:r>
        <w:rPr>
          <w:rFonts w:ascii="宋体" w:eastAsia="宋体" w:cs="宋体"/>
          <w:spacing w:val="-5"/>
          <w:sz w:val="24"/>
          <w:szCs w:val="24"/>
          <w:highlight w:val="none"/>
        </w:rPr>
        <w:t>成立时间：</w:t>
      </w:r>
      <w:r>
        <w:rPr>
          <w:rFonts w:ascii="宋体" w:eastAsia="宋体" w:cs="宋体"/>
          <w:spacing w:val="1"/>
          <w:sz w:val="24"/>
          <w:szCs w:val="24"/>
          <w:highlight w:val="none"/>
        </w:rPr>
        <w:t xml:space="preserve">        </w:t>
      </w:r>
      <w:r>
        <w:rPr>
          <w:rFonts w:ascii="宋体" w:eastAsia="宋体" w:cs="宋体"/>
          <w:spacing w:val="-5"/>
          <w:sz w:val="24"/>
          <w:szCs w:val="24"/>
          <w:highlight w:val="none"/>
        </w:rPr>
        <w:t>年</w:t>
      </w:r>
      <w:r>
        <w:rPr>
          <w:rFonts w:ascii="宋体" w:eastAsia="宋体" w:cs="宋体"/>
          <w:spacing w:val="4"/>
          <w:sz w:val="24"/>
          <w:szCs w:val="24"/>
          <w:highlight w:val="none"/>
        </w:rPr>
        <w:t xml:space="preserve">    </w:t>
      </w:r>
      <w:r>
        <w:rPr>
          <w:rFonts w:ascii="宋体" w:eastAsia="宋体" w:cs="宋体"/>
          <w:spacing w:val="-5"/>
          <w:sz w:val="24"/>
          <w:szCs w:val="24"/>
          <w:highlight w:val="none"/>
        </w:rPr>
        <w:t>月</w:t>
      </w:r>
      <w:r>
        <w:rPr>
          <w:rFonts w:ascii="宋体" w:eastAsia="宋体" w:cs="宋体"/>
          <w:spacing w:val="13"/>
          <w:sz w:val="24"/>
          <w:szCs w:val="24"/>
          <w:highlight w:val="none"/>
        </w:rPr>
        <w:t xml:space="preserve">    </w:t>
      </w:r>
      <w:r>
        <w:rPr>
          <w:rFonts w:ascii="宋体" w:eastAsia="宋体" w:cs="宋体"/>
          <w:spacing w:val="-5"/>
          <w:sz w:val="24"/>
          <w:szCs w:val="24"/>
          <w:highlight w:val="none"/>
        </w:rPr>
        <w:t>日</w:t>
      </w:r>
    </w:p>
    <w:p w14:paraId="21556F5B">
      <w:pPr>
        <w:spacing w:before="179" w:line="221" w:lineRule="auto"/>
        <w:ind w:left="2" w:right="-132" w:rightChars="-63"/>
        <w:rPr>
          <w:rFonts w:ascii="宋体" w:eastAsia="宋体" w:cs="宋体"/>
          <w:sz w:val="24"/>
          <w:szCs w:val="24"/>
          <w:highlight w:val="none"/>
        </w:rPr>
      </w:pPr>
      <w:r>
        <w:rPr>
          <w:rFonts w:ascii="宋体" w:eastAsia="宋体" w:cs="宋体"/>
          <w:spacing w:val="-3"/>
          <w:sz w:val="24"/>
          <w:szCs w:val="24"/>
          <w:highlight w:val="none"/>
        </w:rPr>
        <w:t>经营期限：</w:t>
      </w:r>
    </w:p>
    <w:p w14:paraId="681CDFAE">
      <w:pPr>
        <w:spacing w:before="181" w:line="221" w:lineRule="auto"/>
        <w:ind w:right="-132" w:rightChars="-63"/>
        <w:rPr>
          <w:rFonts w:ascii="宋体" w:eastAsia="宋体" w:cs="宋体"/>
          <w:sz w:val="24"/>
          <w:szCs w:val="24"/>
          <w:highlight w:val="none"/>
        </w:rPr>
      </w:pPr>
      <w:r>
        <w:rPr>
          <w:rFonts w:ascii="宋体" w:eastAsia="宋体" w:cs="宋体"/>
          <w:spacing w:val="-2"/>
          <w:sz w:val="24"/>
          <w:szCs w:val="24"/>
          <w:highlight w:val="none"/>
        </w:rPr>
        <w:t>姓名：             性别：</w:t>
      </w:r>
      <w:r>
        <w:rPr>
          <w:rFonts w:ascii="宋体" w:eastAsia="宋体" w:cs="宋体"/>
          <w:spacing w:val="2"/>
          <w:sz w:val="24"/>
          <w:szCs w:val="24"/>
          <w:highlight w:val="none"/>
        </w:rPr>
        <w:t xml:space="preserve">          </w:t>
      </w:r>
      <w:r>
        <w:rPr>
          <w:rFonts w:ascii="宋体" w:eastAsia="宋体" w:cs="宋体"/>
          <w:spacing w:val="-2"/>
          <w:sz w:val="24"/>
          <w:szCs w:val="24"/>
          <w:highlight w:val="none"/>
        </w:rPr>
        <w:t>年龄：</w:t>
      </w:r>
      <w:r>
        <w:rPr>
          <w:rFonts w:ascii="宋体" w:eastAsia="宋体" w:cs="宋体"/>
          <w:spacing w:val="1"/>
          <w:sz w:val="24"/>
          <w:szCs w:val="24"/>
          <w:highlight w:val="none"/>
        </w:rPr>
        <w:t xml:space="preserve">          </w:t>
      </w:r>
      <w:r>
        <w:rPr>
          <w:rFonts w:ascii="宋体" w:eastAsia="宋体" w:cs="宋体"/>
          <w:spacing w:val="-2"/>
          <w:sz w:val="24"/>
          <w:szCs w:val="24"/>
          <w:highlight w:val="none"/>
        </w:rPr>
        <w:t>职务：</w:t>
      </w:r>
    </w:p>
    <w:p w14:paraId="6170B07F">
      <w:pPr>
        <w:spacing w:before="182" w:line="346" w:lineRule="auto"/>
        <w:ind w:right="-132" w:rightChars="-63" w:firstLine="4"/>
        <w:rPr>
          <w:rFonts w:ascii="宋体" w:eastAsia="宋体" w:cs="宋体"/>
          <w:sz w:val="24"/>
          <w:szCs w:val="24"/>
          <w:highlight w:val="none"/>
        </w:rPr>
      </w:pPr>
      <w:r>
        <w:rPr>
          <w:rFonts w:ascii="宋体" w:eastAsia="宋体" w:cs="宋体"/>
          <w:spacing w:val="-11"/>
          <w:sz w:val="24"/>
          <w:szCs w:val="24"/>
          <w:highlight w:val="none"/>
        </w:rPr>
        <w:t>系</w:t>
      </w:r>
      <w:r>
        <w:rPr>
          <w:rFonts w:ascii="宋体" w:eastAsia="宋体" w:cs="宋体"/>
          <w:spacing w:val="7"/>
          <w:sz w:val="24"/>
          <w:szCs w:val="24"/>
          <w:highlight w:val="none"/>
          <w:u w:val="single"/>
        </w:rPr>
        <w:t xml:space="preserve">                </w:t>
      </w:r>
      <w:r>
        <w:rPr>
          <w:rFonts w:ascii="宋体" w:eastAsia="宋体" w:cs="宋体"/>
          <w:spacing w:val="-11"/>
          <w:sz w:val="24"/>
          <w:szCs w:val="24"/>
          <w:highlight w:val="none"/>
        </w:rPr>
        <w:t>（供应商单位名称）的法定代表人。为参与</w:t>
      </w:r>
      <w:r>
        <w:rPr>
          <w:rFonts w:ascii="宋体" w:eastAsia="宋体" w:cs="宋体"/>
          <w:spacing w:val="9"/>
          <w:sz w:val="24"/>
          <w:szCs w:val="24"/>
          <w:highlight w:val="none"/>
          <w:u w:val="single"/>
        </w:rPr>
        <w:t xml:space="preserve">              </w:t>
      </w:r>
      <w:r>
        <w:rPr>
          <w:rFonts w:ascii="宋体" w:eastAsia="宋体" w:cs="宋体"/>
          <w:spacing w:val="-105"/>
          <w:sz w:val="24"/>
          <w:szCs w:val="24"/>
          <w:highlight w:val="none"/>
        </w:rPr>
        <w:t xml:space="preserve"> </w:t>
      </w:r>
      <w:r>
        <w:rPr>
          <w:rFonts w:ascii="宋体" w:eastAsia="宋体" w:cs="宋体"/>
          <w:spacing w:val="-11"/>
          <w:sz w:val="24"/>
          <w:szCs w:val="24"/>
          <w:highlight w:val="none"/>
        </w:rPr>
        <w:t>项目，</w:t>
      </w:r>
      <w:r>
        <w:rPr>
          <w:rFonts w:ascii="宋体" w:eastAsia="宋体" w:cs="宋体"/>
          <w:sz w:val="24"/>
          <w:szCs w:val="24"/>
          <w:highlight w:val="none"/>
        </w:rPr>
        <w:t xml:space="preserve"> 签署上述项目的响应文件、进行谈判、签署合同和处</w:t>
      </w:r>
      <w:r>
        <w:rPr>
          <w:rFonts w:ascii="宋体" w:eastAsia="宋体" w:cs="宋体"/>
          <w:spacing w:val="-1"/>
          <w:sz w:val="24"/>
          <w:szCs w:val="24"/>
          <w:highlight w:val="none"/>
        </w:rPr>
        <w:t>理与之有关的一切事务。</w:t>
      </w:r>
    </w:p>
    <w:p w14:paraId="6D0A8DCE">
      <w:pPr>
        <w:pStyle w:val="8"/>
        <w:spacing w:line="295" w:lineRule="auto"/>
        <w:ind w:right="-132" w:rightChars="-63"/>
        <w:rPr>
          <w:highlight w:val="none"/>
        </w:rPr>
      </w:pPr>
    </w:p>
    <w:p w14:paraId="5014E239">
      <w:pPr>
        <w:pStyle w:val="8"/>
        <w:spacing w:line="295" w:lineRule="auto"/>
        <w:ind w:right="-132" w:rightChars="-63"/>
        <w:rPr>
          <w:highlight w:val="none"/>
        </w:rPr>
      </w:pPr>
    </w:p>
    <w:p w14:paraId="0A43D510">
      <w:pPr>
        <w:pStyle w:val="8"/>
        <w:spacing w:line="295" w:lineRule="auto"/>
        <w:ind w:right="-132" w:rightChars="-63"/>
        <w:rPr>
          <w:highlight w:val="none"/>
        </w:rPr>
      </w:pPr>
    </w:p>
    <w:p w14:paraId="0C01E91D">
      <w:pPr>
        <w:spacing w:before="78" w:line="221" w:lineRule="auto"/>
        <w:ind w:right="-132" w:rightChars="-63"/>
        <w:rPr>
          <w:rFonts w:ascii="宋体" w:eastAsia="宋体" w:cs="宋体"/>
          <w:sz w:val="24"/>
          <w:szCs w:val="24"/>
          <w:highlight w:val="none"/>
        </w:rPr>
      </w:pPr>
      <w:r>
        <w:rPr>
          <w:rFonts w:ascii="宋体" w:eastAsia="宋体" w:cs="宋体"/>
          <w:spacing w:val="-2"/>
          <w:sz w:val="24"/>
          <w:szCs w:val="24"/>
          <w:highlight w:val="none"/>
        </w:rPr>
        <w:t>特此证明。</w:t>
      </w:r>
    </w:p>
    <w:p w14:paraId="6930F514">
      <w:pPr>
        <w:pStyle w:val="8"/>
        <w:spacing w:line="245" w:lineRule="auto"/>
        <w:ind w:right="-132" w:rightChars="-63"/>
        <w:rPr>
          <w:highlight w:val="none"/>
        </w:rPr>
      </w:pPr>
    </w:p>
    <w:p w14:paraId="7250CCC1">
      <w:pPr>
        <w:pStyle w:val="8"/>
        <w:spacing w:line="245" w:lineRule="auto"/>
        <w:ind w:right="-132" w:rightChars="-63"/>
        <w:rPr>
          <w:highlight w:val="none"/>
        </w:rPr>
      </w:pPr>
    </w:p>
    <w:p w14:paraId="21BD95AD">
      <w:pPr>
        <w:pStyle w:val="8"/>
        <w:spacing w:line="245" w:lineRule="auto"/>
        <w:ind w:right="-132" w:rightChars="-63"/>
        <w:rPr>
          <w:highlight w:val="none"/>
        </w:rPr>
      </w:pPr>
    </w:p>
    <w:p w14:paraId="4FE34C7F">
      <w:pPr>
        <w:pStyle w:val="8"/>
        <w:spacing w:line="245" w:lineRule="auto"/>
        <w:ind w:right="-132" w:rightChars="-63"/>
        <w:rPr>
          <w:highlight w:val="none"/>
        </w:rPr>
      </w:pPr>
    </w:p>
    <w:p w14:paraId="52B3F9A0">
      <w:pPr>
        <w:pStyle w:val="8"/>
        <w:spacing w:line="245" w:lineRule="auto"/>
        <w:ind w:right="-132" w:rightChars="-63"/>
        <w:rPr>
          <w:highlight w:val="none"/>
        </w:rPr>
      </w:pPr>
    </w:p>
    <w:p w14:paraId="7A5405E2">
      <w:pPr>
        <w:pStyle w:val="8"/>
        <w:spacing w:line="245" w:lineRule="auto"/>
        <w:ind w:right="-132" w:rightChars="-63"/>
        <w:rPr>
          <w:highlight w:val="none"/>
        </w:rPr>
      </w:pPr>
    </w:p>
    <w:p w14:paraId="2EAAA39F">
      <w:pPr>
        <w:spacing w:before="78" w:line="218" w:lineRule="auto"/>
        <w:ind w:left="3582" w:right="-132" w:rightChars="-63"/>
        <w:outlineLvl w:val="1"/>
        <w:rPr>
          <w:rFonts w:ascii="宋体" w:eastAsia="宋体" w:cs="宋体"/>
          <w:b/>
          <w:bCs/>
          <w:spacing w:val="-5"/>
          <w:sz w:val="24"/>
          <w:szCs w:val="24"/>
          <w:highlight w:val="none"/>
        </w:rPr>
      </w:pPr>
    </w:p>
    <w:p w14:paraId="2907DEC0">
      <w:pPr>
        <w:spacing w:before="78" w:line="218" w:lineRule="auto"/>
        <w:ind w:left="3582" w:right="-132" w:rightChars="-63"/>
        <w:outlineLvl w:val="1"/>
        <w:rPr>
          <w:highlight w:val="none"/>
        </w:rPr>
      </w:pPr>
    </w:p>
    <w:p w14:paraId="63F637FA">
      <w:pPr>
        <w:widowControl w:val="0"/>
        <w:kinsoku/>
        <w:autoSpaceDE/>
        <w:autoSpaceDN/>
        <w:adjustRightInd/>
        <w:snapToGrid/>
        <w:spacing w:before="78" w:line="520" w:lineRule="exact"/>
        <w:ind w:left="2" w:right="-132" w:rightChars="-63" w:firstLine="505" w:firstLineChars="213"/>
        <w:textAlignment w:val="auto"/>
        <w:rPr>
          <w:rFonts w:ascii="宋体" w:eastAsia="宋体" w:cs="宋体"/>
          <w:sz w:val="24"/>
          <w:szCs w:val="24"/>
          <w:highlight w:val="none"/>
        </w:rPr>
      </w:pPr>
      <w:r>
        <w:rPr>
          <w:rFonts w:hint="eastAsia" w:ascii="宋体" w:eastAsia="宋体" w:cs="宋体"/>
          <w:b/>
          <w:bCs/>
          <w:spacing w:val="-2"/>
          <w:sz w:val="24"/>
          <w:szCs w:val="24"/>
          <w:highlight w:val="none"/>
        </w:rPr>
        <w:t>注:供应商法定代表人参加谈判的，必须附法定代表人身份证复印件，参加谈判时法定代表人将身份证原件带至现场备查。法定代表人授权其他人参加谈判的，仅需填写“授</w:t>
      </w:r>
      <w:bookmarkStart w:id="37" w:name="bookmark40"/>
      <w:bookmarkEnd w:id="37"/>
      <w:r>
        <w:rPr>
          <w:rFonts w:hint="eastAsia" w:ascii="宋体" w:eastAsia="宋体" w:cs="宋体"/>
          <w:b/>
          <w:bCs/>
          <w:spacing w:val="-2"/>
          <w:sz w:val="24"/>
          <w:szCs w:val="24"/>
          <w:highlight w:val="none"/>
        </w:rPr>
        <w:t>权委托书”。</w:t>
      </w:r>
    </w:p>
    <w:p w14:paraId="16D79293">
      <w:pPr>
        <w:pStyle w:val="8"/>
        <w:spacing w:line="283" w:lineRule="auto"/>
        <w:ind w:right="-132" w:rightChars="-63"/>
        <w:rPr>
          <w:highlight w:val="none"/>
        </w:rPr>
      </w:pPr>
    </w:p>
    <w:p w14:paraId="12E436CA">
      <w:pPr>
        <w:pStyle w:val="8"/>
        <w:spacing w:line="283" w:lineRule="auto"/>
        <w:ind w:right="-132" w:rightChars="-63"/>
        <w:rPr>
          <w:highlight w:val="none"/>
        </w:rPr>
      </w:pPr>
    </w:p>
    <w:p w14:paraId="69C95B8D">
      <w:pPr>
        <w:spacing w:before="78" w:line="348" w:lineRule="auto"/>
        <w:ind w:left="41" w:right="-132" w:rightChars="-63" w:hanging="41"/>
        <w:rPr>
          <w:rFonts w:ascii="宋体" w:eastAsia="宋体" w:cs="宋体"/>
          <w:sz w:val="24"/>
          <w:szCs w:val="24"/>
          <w:highlight w:val="none"/>
        </w:rPr>
      </w:pPr>
      <w:r>
        <w:rPr>
          <w:rFonts w:ascii="宋体" w:eastAsia="宋体" w:cs="宋体"/>
          <w:spacing w:val="2"/>
          <w:sz w:val="24"/>
          <w:szCs w:val="24"/>
          <w:highlight w:val="none"/>
        </w:rPr>
        <w:t>供应商名称</w:t>
      </w:r>
      <w:r>
        <w:rPr>
          <w:rFonts w:ascii="宋体" w:eastAsia="宋体" w:cs="宋体"/>
          <w:spacing w:val="-15"/>
          <w:sz w:val="24"/>
          <w:szCs w:val="24"/>
          <w:highlight w:val="none"/>
        </w:rPr>
        <w:t>：</w:t>
      </w:r>
      <w:r>
        <w:rPr>
          <w:rFonts w:ascii="宋体" w:eastAsia="宋体" w:cs="宋体"/>
          <w:sz w:val="24"/>
          <w:szCs w:val="24"/>
          <w:highlight w:val="none"/>
          <w:u w:val="single"/>
        </w:rPr>
        <w:t xml:space="preserve">              </w:t>
      </w:r>
      <w:r>
        <w:rPr>
          <w:rFonts w:ascii="宋体" w:eastAsia="宋体" w:cs="宋体"/>
          <w:spacing w:val="-15"/>
          <w:sz w:val="24"/>
          <w:szCs w:val="24"/>
          <w:highlight w:val="none"/>
          <w:u w:val="single"/>
        </w:rPr>
        <w:t>（</w:t>
      </w:r>
      <w:r>
        <w:rPr>
          <w:rFonts w:ascii="宋体" w:eastAsia="宋体" w:cs="宋体"/>
          <w:spacing w:val="2"/>
          <w:sz w:val="24"/>
          <w:szCs w:val="24"/>
          <w:highlight w:val="none"/>
          <w:u w:val="single"/>
        </w:rPr>
        <w:t xml:space="preserve">公章） </w:t>
      </w:r>
      <w:r>
        <w:rPr>
          <w:rFonts w:ascii="宋体" w:eastAsia="宋体" w:cs="宋体"/>
          <w:spacing w:val="1"/>
          <w:sz w:val="24"/>
          <w:szCs w:val="24"/>
          <w:highlight w:val="none"/>
        </w:rPr>
        <w:t xml:space="preserve"> </w:t>
      </w:r>
      <w:r>
        <w:rPr>
          <w:rFonts w:ascii="宋体" w:eastAsia="宋体" w:cs="宋体"/>
          <w:spacing w:val="-18"/>
          <w:sz w:val="24"/>
          <w:szCs w:val="24"/>
          <w:highlight w:val="none"/>
        </w:rPr>
        <w:t>日期：</w:t>
      </w:r>
      <w:r>
        <w:rPr>
          <w:rFonts w:ascii="宋体" w:eastAsia="宋体" w:cs="宋体"/>
          <w:sz w:val="24"/>
          <w:szCs w:val="24"/>
          <w:highlight w:val="none"/>
          <w:u w:val="single"/>
        </w:rPr>
        <w:t xml:space="preserve">                             </w:t>
      </w:r>
    </w:p>
    <w:p w14:paraId="176CCFCF">
      <w:pPr>
        <w:spacing w:line="348" w:lineRule="auto"/>
        <w:ind w:right="-132" w:rightChars="-63"/>
        <w:rPr>
          <w:rFonts w:ascii="宋体" w:eastAsia="宋体" w:cs="宋体"/>
          <w:sz w:val="24"/>
          <w:szCs w:val="24"/>
          <w:highlight w:val="none"/>
        </w:rPr>
        <w:sectPr>
          <w:footerReference r:id="rId9" w:type="default"/>
          <w:pgSz w:w="11907" w:h="16840"/>
          <w:pgMar w:top="1440" w:right="1080" w:bottom="1440" w:left="1080" w:header="0" w:footer="568" w:gutter="0"/>
          <w:cols w:space="720" w:num="1"/>
          <w:docGrid w:linePitch="312" w:charSpace="0"/>
        </w:sectPr>
      </w:pPr>
    </w:p>
    <w:p w14:paraId="06B05D0B">
      <w:pPr>
        <w:spacing w:before="305" w:line="218" w:lineRule="auto"/>
        <w:ind w:right="-132" w:rightChars="-63"/>
        <w:jc w:val="center"/>
        <w:outlineLvl w:val="1"/>
        <w:rPr>
          <w:rFonts w:ascii="宋体" w:eastAsia="宋体" w:cs="宋体"/>
          <w:sz w:val="24"/>
          <w:szCs w:val="24"/>
          <w:highlight w:val="none"/>
        </w:rPr>
      </w:pPr>
      <w:bookmarkStart w:id="38" w:name="bookmark39"/>
      <w:bookmarkEnd w:id="38"/>
      <w:r>
        <w:rPr>
          <w:rFonts w:ascii="宋体" w:eastAsia="宋体" w:cs="宋体"/>
          <w:b/>
          <w:bCs/>
          <w:spacing w:val="-4"/>
          <w:sz w:val="24"/>
          <w:szCs w:val="24"/>
          <w:highlight w:val="none"/>
        </w:rPr>
        <w:t>授权委托书</w:t>
      </w:r>
    </w:p>
    <w:p w14:paraId="5BE741E1">
      <w:pPr>
        <w:pStyle w:val="8"/>
        <w:spacing w:line="360" w:lineRule="auto"/>
        <w:ind w:right="-132" w:rightChars="-63"/>
        <w:rPr>
          <w:highlight w:val="none"/>
        </w:rPr>
      </w:pPr>
    </w:p>
    <w:p w14:paraId="4314EAC4">
      <w:pPr>
        <w:spacing w:before="78" w:line="221" w:lineRule="auto"/>
        <w:ind w:right="-132" w:rightChars="-63"/>
        <w:rPr>
          <w:rFonts w:ascii="宋体" w:eastAsia="宋体" w:cs="宋体"/>
          <w:sz w:val="24"/>
          <w:szCs w:val="24"/>
          <w:highlight w:val="none"/>
        </w:rPr>
      </w:pPr>
      <w:r>
        <w:rPr>
          <w:rFonts w:ascii="宋体" w:eastAsia="宋体" w:cs="宋体"/>
          <w:spacing w:val="-5"/>
          <w:sz w:val="24"/>
          <w:szCs w:val="24"/>
          <w:highlight w:val="none"/>
        </w:rPr>
        <w:t>致：</w:t>
      </w:r>
    </w:p>
    <w:p w14:paraId="08EEF5F5">
      <w:pPr>
        <w:spacing w:before="182" w:line="346" w:lineRule="auto"/>
        <w:ind w:right="-132" w:rightChars="-63" w:firstLine="1"/>
        <w:rPr>
          <w:rFonts w:ascii="宋体" w:eastAsia="宋体" w:cs="宋体"/>
          <w:sz w:val="24"/>
          <w:szCs w:val="24"/>
          <w:highlight w:val="none"/>
        </w:rPr>
      </w:pPr>
      <w:r>
        <w:rPr>
          <w:rFonts w:ascii="宋体" w:eastAsia="宋体" w:cs="宋体"/>
          <w:spacing w:val="-11"/>
          <w:sz w:val="24"/>
          <w:szCs w:val="24"/>
          <w:highlight w:val="none"/>
        </w:rPr>
        <w:t>本授权书宣告：</w:t>
      </w:r>
      <w:r>
        <w:rPr>
          <w:rFonts w:ascii="宋体" w:eastAsia="宋体" w:cs="宋体"/>
          <w:spacing w:val="5"/>
          <w:sz w:val="24"/>
          <w:szCs w:val="24"/>
          <w:highlight w:val="none"/>
        </w:rPr>
        <w:t xml:space="preserve"> </w:t>
      </w:r>
      <w:r>
        <w:rPr>
          <w:rFonts w:ascii="宋体" w:eastAsia="宋体" w:cs="宋体"/>
          <w:spacing w:val="-3"/>
          <w:sz w:val="24"/>
          <w:szCs w:val="24"/>
          <w:highlight w:val="none"/>
        </w:rPr>
        <w:t>委托方：</w:t>
      </w:r>
    </w:p>
    <w:p w14:paraId="622ED8CC">
      <w:pPr>
        <w:spacing w:before="35" w:line="221" w:lineRule="auto"/>
        <w:ind w:right="-132" w:rightChars="-63"/>
        <w:rPr>
          <w:rFonts w:ascii="宋体" w:eastAsia="宋体" w:cs="宋体"/>
          <w:sz w:val="24"/>
          <w:szCs w:val="24"/>
          <w:highlight w:val="none"/>
        </w:rPr>
      </w:pPr>
      <w:r>
        <w:rPr>
          <w:rFonts w:ascii="宋体" w:eastAsia="宋体" w:cs="宋体"/>
          <w:spacing w:val="-2"/>
          <w:sz w:val="24"/>
          <w:szCs w:val="24"/>
          <w:highlight w:val="none"/>
        </w:rPr>
        <w:t>地  址：</w:t>
      </w:r>
      <w:r>
        <w:rPr>
          <w:rFonts w:ascii="宋体" w:eastAsia="宋体" w:cs="宋体"/>
          <w:sz w:val="24"/>
          <w:szCs w:val="24"/>
          <w:highlight w:val="none"/>
        </w:rPr>
        <w:t xml:space="preserve">                        </w:t>
      </w:r>
      <w:r>
        <w:rPr>
          <w:rFonts w:ascii="宋体" w:eastAsia="宋体" w:cs="宋体"/>
          <w:spacing w:val="-2"/>
          <w:sz w:val="24"/>
          <w:szCs w:val="24"/>
          <w:highlight w:val="none"/>
        </w:rPr>
        <w:t>法定代表人：</w:t>
      </w:r>
    </w:p>
    <w:p w14:paraId="12B0624A">
      <w:pPr>
        <w:spacing w:before="181" w:line="221" w:lineRule="auto"/>
        <w:ind w:left="5" w:right="-132" w:rightChars="-63"/>
        <w:rPr>
          <w:rFonts w:ascii="宋体" w:eastAsia="宋体" w:cs="宋体"/>
          <w:sz w:val="24"/>
          <w:szCs w:val="24"/>
          <w:highlight w:val="none"/>
        </w:rPr>
      </w:pPr>
      <w:r>
        <w:rPr>
          <w:rFonts w:ascii="宋体" w:eastAsia="宋体" w:cs="宋体"/>
          <w:spacing w:val="-2"/>
          <w:sz w:val="24"/>
          <w:szCs w:val="24"/>
          <w:highlight w:val="none"/>
        </w:rPr>
        <w:t>受托人：姓名         性别：</w:t>
      </w:r>
      <w:r>
        <w:rPr>
          <w:rFonts w:ascii="宋体" w:eastAsia="宋体" w:cs="宋体"/>
          <w:spacing w:val="5"/>
          <w:sz w:val="24"/>
          <w:szCs w:val="24"/>
          <w:highlight w:val="none"/>
        </w:rPr>
        <w:t xml:space="preserve">     </w:t>
      </w:r>
      <w:r>
        <w:rPr>
          <w:rFonts w:ascii="宋体" w:eastAsia="宋体" w:cs="宋体"/>
          <w:spacing w:val="-2"/>
          <w:sz w:val="24"/>
          <w:szCs w:val="24"/>
          <w:highlight w:val="none"/>
        </w:rPr>
        <w:t>出生日期：    年</w:t>
      </w:r>
      <w:r>
        <w:rPr>
          <w:rFonts w:ascii="宋体" w:eastAsia="宋体" w:cs="宋体"/>
          <w:spacing w:val="4"/>
          <w:sz w:val="24"/>
          <w:szCs w:val="24"/>
          <w:highlight w:val="none"/>
        </w:rPr>
        <w:t xml:space="preserve">    </w:t>
      </w:r>
      <w:r>
        <w:rPr>
          <w:rFonts w:ascii="宋体" w:eastAsia="宋体" w:cs="宋体"/>
          <w:spacing w:val="-2"/>
          <w:sz w:val="24"/>
          <w:szCs w:val="24"/>
          <w:highlight w:val="none"/>
        </w:rPr>
        <w:t>月</w:t>
      </w:r>
      <w:r>
        <w:rPr>
          <w:rFonts w:ascii="宋体" w:eastAsia="宋体" w:cs="宋体"/>
          <w:spacing w:val="27"/>
          <w:sz w:val="24"/>
          <w:szCs w:val="24"/>
          <w:highlight w:val="none"/>
        </w:rPr>
        <w:t xml:space="preserve">  </w:t>
      </w:r>
      <w:r>
        <w:rPr>
          <w:rFonts w:ascii="宋体" w:eastAsia="宋体" w:cs="宋体"/>
          <w:spacing w:val="-2"/>
          <w:sz w:val="24"/>
          <w:szCs w:val="24"/>
          <w:highlight w:val="none"/>
        </w:rPr>
        <w:t>日</w:t>
      </w:r>
    </w:p>
    <w:p w14:paraId="6B9FD4F6">
      <w:pPr>
        <w:spacing w:before="179" w:line="221" w:lineRule="auto"/>
        <w:ind w:right="-132" w:rightChars="-63"/>
        <w:rPr>
          <w:rFonts w:ascii="宋体" w:eastAsia="宋体" w:cs="宋体"/>
          <w:sz w:val="24"/>
          <w:szCs w:val="24"/>
          <w:highlight w:val="none"/>
        </w:rPr>
      </w:pPr>
      <w:r>
        <w:rPr>
          <w:rFonts w:ascii="宋体" w:eastAsia="宋体" w:cs="宋体"/>
          <w:sz w:val="24"/>
          <w:szCs w:val="24"/>
          <w:highlight w:val="none"/>
        </w:rPr>
        <w:t xml:space="preserve">所在单位：              </w:t>
      </w:r>
      <w:r>
        <w:rPr>
          <w:rFonts w:ascii="宋体" w:eastAsia="宋体" w:cs="宋体"/>
          <w:spacing w:val="-1"/>
          <w:sz w:val="24"/>
          <w:szCs w:val="24"/>
          <w:highlight w:val="none"/>
        </w:rPr>
        <w:t xml:space="preserve">        职务：</w:t>
      </w:r>
    </w:p>
    <w:p w14:paraId="5EE8000C">
      <w:pPr>
        <w:spacing w:before="182" w:line="221" w:lineRule="auto"/>
        <w:ind w:left="7" w:right="-132" w:rightChars="-63"/>
        <w:rPr>
          <w:rFonts w:ascii="宋体" w:eastAsia="宋体" w:cs="宋体"/>
          <w:sz w:val="24"/>
          <w:szCs w:val="24"/>
          <w:highlight w:val="none"/>
        </w:rPr>
      </w:pPr>
      <w:r>
        <w:rPr>
          <w:rFonts w:ascii="宋体" w:eastAsia="宋体" w:cs="宋体"/>
          <w:spacing w:val="-4"/>
          <w:sz w:val="24"/>
          <w:szCs w:val="24"/>
          <w:highlight w:val="none"/>
        </w:rPr>
        <w:t>身 份</w:t>
      </w:r>
      <w:r>
        <w:rPr>
          <w:rFonts w:ascii="宋体" w:eastAsia="宋体" w:cs="宋体"/>
          <w:spacing w:val="12"/>
          <w:sz w:val="24"/>
          <w:szCs w:val="24"/>
          <w:highlight w:val="none"/>
        </w:rPr>
        <w:t xml:space="preserve"> </w:t>
      </w:r>
      <w:r>
        <w:rPr>
          <w:rFonts w:ascii="宋体" w:eastAsia="宋体" w:cs="宋体"/>
          <w:spacing w:val="-4"/>
          <w:sz w:val="24"/>
          <w:szCs w:val="24"/>
          <w:highlight w:val="none"/>
        </w:rPr>
        <w:t>证：</w:t>
      </w:r>
      <w:r>
        <w:rPr>
          <w:rFonts w:ascii="宋体" w:eastAsia="宋体" w:cs="宋体"/>
          <w:sz w:val="24"/>
          <w:szCs w:val="24"/>
          <w:highlight w:val="none"/>
        </w:rPr>
        <w:t xml:space="preserve">                      </w:t>
      </w:r>
      <w:r>
        <w:rPr>
          <w:rFonts w:ascii="宋体" w:eastAsia="宋体" w:cs="宋体"/>
          <w:spacing w:val="-4"/>
          <w:sz w:val="24"/>
          <w:szCs w:val="24"/>
          <w:highlight w:val="none"/>
        </w:rPr>
        <w:t>联系方式：</w:t>
      </w:r>
    </w:p>
    <w:p w14:paraId="72AA1FD5">
      <w:pPr>
        <w:tabs>
          <w:tab w:val="left" w:pos="9062"/>
        </w:tabs>
        <w:spacing w:before="180" w:line="350" w:lineRule="auto"/>
        <w:ind w:right="-132" w:rightChars="-63" w:firstLine="603"/>
        <w:jc w:val="both"/>
        <w:rPr>
          <w:rFonts w:ascii="宋体" w:eastAsia="宋体" w:cs="宋体"/>
          <w:sz w:val="24"/>
          <w:szCs w:val="24"/>
          <w:highlight w:val="none"/>
        </w:rPr>
      </w:pPr>
      <w:r>
        <w:rPr>
          <w:rFonts w:ascii="宋体" w:eastAsia="宋体" w:cs="宋体"/>
          <w:spacing w:val="-1"/>
          <w:sz w:val="24"/>
          <w:szCs w:val="24"/>
          <w:highlight w:val="none"/>
        </w:rPr>
        <w:t>兹委托受托人</w:t>
      </w:r>
      <w:r>
        <w:rPr>
          <w:rFonts w:ascii="宋体" w:eastAsia="宋体" w:cs="宋体"/>
          <w:spacing w:val="-1"/>
          <w:sz w:val="24"/>
          <w:szCs w:val="24"/>
          <w:highlight w:val="none"/>
          <w:u w:val="single"/>
        </w:rPr>
        <w:t xml:space="preserve">           </w:t>
      </w:r>
      <w:r>
        <w:rPr>
          <w:rFonts w:ascii="宋体" w:eastAsia="宋体" w:cs="宋体"/>
          <w:spacing w:val="-95"/>
          <w:sz w:val="24"/>
          <w:szCs w:val="24"/>
          <w:highlight w:val="none"/>
        </w:rPr>
        <w:t xml:space="preserve"> </w:t>
      </w:r>
      <w:r>
        <w:rPr>
          <w:rFonts w:ascii="宋体" w:eastAsia="宋体" w:cs="宋体"/>
          <w:spacing w:val="-1"/>
          <w:sz w:val="24"/>
          <w:szCs w:val="24"/>
          <w:highlight w:val="none"/>
        </w:rPr>
        <w:t>代表我公司参加南京市雨花台烈士陵园管理局组织的</w:t>
      </w:r>
      <w:r>
        <w:rPr>
          <w:rFonts w:ascii="宋体" w:eastAsia="宋体" w:cs="宋体"/>
          <w:sz w:val="24"/>
          <w:szCs w:val="24"/>
          <w:highlight w:val="none"/>
          <w:u w:val="single"/>
        </w:rPr>
        <w:tab/>
      </w:r>
      <w:r>
        <w:rPr>
          <w:rFonts w:ascii="宋体" w:eastAsia="宋体" w:cs="宋体"/>
          <w:sz w:val="24"/>
          <w:szCs w:val="24"/>
          <w:highlight w:val="none"/>
        </w:rPr>
        <w:t xml:space="preserve"> </w:t>
      </w:r>
      <w:r>
        <w:rPr>
          <w:rFonts w:ascii="宋体" w:eastAsia="宋体" w:cs="宋体"/>
          <w:spacing w:val="-1"/>
          <w:sz w:val="24"/>
          <w:szCs w:val="24"/>
          <w:highlight w:val="none"/>
        </w:rPr>
        <w:t>项目的采购活动，受托人有权在该活动中，以我单位的名</w:t>
      </w:r>
      <w:r>
        <w:rPr>
          <w:rFonts w:ascii="宋体" w:eastAsia="宋体" w:cs="宋体"/>
          <w:spacing w:val="-2"/>
          <w:sz w:val="24"/>
          <w:szCs w:val="24"/>
          <w:highlight w:val="none"/>
        </w:rPr>
        <w:t>义签署文件，与采购人协商、</w:t>
      </w:r>
      <w:r>
        <w:rPr>
          <w:rFonts w:ascii="宋体" w:eastAsia="宋体" w:cs="宋体"/>
          <w:sz w:val="24"/>
          <w:szCs w:val="24"/>
          <w:highlight w:val="none"/>
        </w:rPr>
        <w:t xml:space="preserve"> </w:t>
      </w:r>
      <w:r>
        <w:rPr>
          <w:rFonts w:ascii="宋体" w:eastAsia="宋体" w:cs="宋体"/>
          <w:spacing w:val="-1"/>
          <w:sz w:val="24"/>
          <w:szCs w:val="24"/>
          <w:highlight w:val="none"/>
        </w:rPr>
        <w:t>澄清、解释，签订合同书并执行一切与此有关的事项。</w:t>
      </w:r>
    </w:p>
    <w:p w14:paraId="44F13BE7">
      <w:pPr>
        <w:spacing w:before="36" w:line="346" w:lineRule="auto"/>
        <w:ind w:right="-132" w:rightChars="-63" w:firstLine="424"/>
        <w:rPr>
          <w:rFonts w:ascii="宋体" w:eastAsia="宋体" w:cs="宋体"/>
          <w:sz w:val="24"/>
          <w:szCs w:val="24"/>
          <w:highlight w:val="none"/>
        </w:rPr>
      </w:pPr>
      <w:r>
        <w:rPr>
          <w:rFonts w:ascii="宋体" w:eastAsia="宋体" w:cs="宋体"/>
          <w:spacing w:val="7"/>
          <w:sz w:val="24"/>
          <w:szCs w:val="24"/>
          <w:highlight w:val="none"/>
        </w:rPr>
        <w:t>受托人在办理上述事宜过程中以其自己的名义所签署的所有</w:t>
      </w:r>
      <w:r>
        <w:rPr>
          <w:rFonts w:ascii="宋体" w:eastAsia="宋体" w:cs="宋体"/>
          <w:spacing w:val="6"/>
          <w:sz w:val="24"/>
          <w:szCs w:val="24"/>
          <w:highlight w:val="none"/>
        </w:rPr>
        <w:t>文件我公司均予以承</w:t>
      </w:r>
      <w:r>
        <w:rPr>
          <w:rFonts w:ascii="宋体" w:eastAsia="宋体" w:cs="宋体"/>
          <w:spacing w:val="-1"/>
          <w:sz w:val="24"/>
          <w:szCs w:val="24"/>
          <w:highlight w:val="none"/>
        </w:rPr>
        <w:t>认。受托人无转委托权。</w:t>
      </w:r>
    </w:p>
    <w:p w14:paraId="1C729C67">
      <w:pPr>
        <w:spacing w:before="37" w:line="221" w:lineRule="auto"/>
        <w:ind w:left="420" w:right="-132" w:rightChars="-63"/>
        <w:rPr>
          <w:rFonts w:ascii="宋体" w:eastAsia="宋体" w:cs="宋体"/>
          <w:sz w:val="24"/>
          <w:szCs w:val="24"/>
          <w:highlight w:val="none"/>
        </w:rPr>
      </w:pPr>
      <w:r>
        <w:rPr>
          <w:rFonts w:ascii="宋体" w:eastAsia="宋体" w:cs="宋体"/>
          <w:spacing w:val="-1"/>
          <w:sz w:val="24"/>
          <w:szCs w:val="24"/>
          <w:highlight w:val="none"/>
        </w:rPr>
        <w:t>委托期限：至上述事宜处理完毕止。</w:t>
      </w:r>
    </w:p>
    <w:p w14:paraId="7CC27A1C">
      <w:pPr>
        <w:pStyle w:val="8"/>
        <w:spacing w:line="250" w:lineRule="auto"/>
        <w:ind w:right="-132" w:rightChars="-63"/>
        <w:rPr>
          <w:highlight w:val="none"/>
        </w:rPr>
      </w:pPr>
    </w:p>
    <w:p w14:paraId="3EEB1E67">
      <w:pPr>
        <w:pStyle w:val="8"/>
        <w:spacing w:line="250" w:lineRule="auto"/>
        <w:ind w:right="-132" w:rightChars="-63"/>
        <w:rPr>
          <w:highlight w:val="none"/>
        </w:rPr>
      </w:pPr>
    </w:p>
    <w:p w14:paraId="144F92FF">
      <w:pPr>
        <w:pStyle w:val="8"/>
        <w:spacing w:line="250" w:lineRule="auto"/>
        <w:ind w:right="-132" w:rightChars="-63"/>
        <w:rPr>
          <w:highlight w:val="none"/>
        </w:rPr>
      </w:pPr>
    </w:p>
    <w:p w14:paraId="01F3BC95">
      <w:pPr>
        <w:pStyle w:val="8"/>
        <w:spacing w:line="250" w:lineRule="auto"/>
        <w:ind w:right="-132" w:rightChars="-63"/>
        <w:rPr>
          <w:highlight w:val="none"/>
        </w:rPr>
      </w:pPr>
    </w:p>
    <w:p w14:paraId="3F519958">
      <w:pPr>
        <w:pStyle w:val="8"/>
        <w:spacing w:line="250" w:lineRule="auto"/>
        <w:ind w:right="-132" w:rightChars="-63"/>
        <w:rPr>
          <w:highlight w:val="none"/>
        </w:rPr>
      </w:pPr>
    </w:p>
    <w:p w14:paraId="749C565F">
      <w:pPr>
        <w:pStyle w:val="8"/>
        <w:spacing w:line="250" w:lineRule="auto"/>
        <w:ind w:right="-132" w:rightChars="-63"/>
        <w:rPr>
          <w:highlight w:val="none"/>
        </w:rPr>
      </w:pPr>
    </w:p>
    <w:p w14:paraId="15C11873">
      <w:pPr>
        <w:spacing w:before="78" w:line="346" w:lineRule="auto"/>
        <w:ind w:left="42" w:right="-132" w:rightChars="-63" w:hanging="42"/>
        <w:rPr>
          <w:rFonts w:ascii="宋体" w:eastAsia="宋体" w:cs="宋体"/>
          <w:sz w:val="24"/>
          <w:szCs w:val="24"/>
          <w:highlight w:val="none"/>
        </w:rPr>
      </w:pPr>
      <w:r>
        <w:rPr>
          <w:rFonts w:ascii="宋体" w:eastAsia="宋体" w:cs="宋体"/>
          <w:spacing w:val="3"/>
          <w:sz w:val="24"/>
          <w:szCs w:val="24"/>
          <w:highlight w:val="none"/>
        </w:rPr>
        <w:t>委托单位</w:t>
      </w:r>
      <w:r>
        <w:rPr>
          <w:rFonts w:ascii="宋体" w:eastAsia="宋体" w:cs="宋体"/>
          <w:spacing w:val="-16"/>
          <w:sz w:val="24"/>
          <w:szCs w:val="24"/>
          <w:highlight w:val="none"/>
        </w:rPr>
        <w:t>：</w:t>
      </w:r>
      <w:r>
        <w:rPr>
          <w:rFonts w:ascii="宋体" w:eastAsia="宋体" w:cs="宋体"/>
          <w:sz w:val="24"/>
          <w:szCs w:val="24"/>
          <w:highlight w:val="none"/>
          <w:u w:val="single"/>
        </w:rPr>
        <w:t xml:space="preserve">              </w:t>
      </w:r>
      <w:r>
        <w:rPr>
          <w:rFonts w:ascii="宋体" w:eastAsia="宋体" w:cs="宋体"/>
          <w:spacing w:val="-16"/>
          <w:sz w:val="24"/>
          <w:szCs w:val="24"/>
          <w:highlight w:val="none"/>
          <w:u w:val="single"/>
        </w:rPr>
        <w:t>（</w:t>
      </w:r>
      <w:r>
        <w:rPr>
          <w:rFonts w:ascii="宋体" w:eastAsia="宋体" w:cs="宋体"/>
          <w:spacing w:val="3"/>
          <w:sz w:val="24"/>
          <w:szCs w:val="24"/>
          <w:highlight w:val="none"/>
          <w:u w:val="single"/>
        </w:rPr>
        <w:t>公章）</w:t>
      </w:r>
      <w:r>
        <w:rPr>
          <w:rFonts w:ascii="宋体" w:eastAsia="宋体" w:cs="宋体"/>
          <w:spacing w:val="60"/>
          <w:sz w:val="24"/>
          <w:szCs w:val="24"/>
          <w:highlight w:val="none"/>
          <w:u w:val="single"/>
        </w:rPr>
        <w:t xml:space="preserve">  </w:t>
      </w:r>
      <w:r>
        <w:rPr>
          <w:rFonts w:ascii="宋体" w:eastAsia="宋体" w:cs="宋体"/>
          <w:sz w:val="24"/>
          <w:szCs w:val="24"/>
          <w:highlight w:val="none"/>
        </w:rPr>
        <w:t xml:space="preserve"> </w:t>
      </w:r>
      <w:r>
        <w:rPr>
          <w:rFonts w:ascii="宋体" w:eastAsia="宋体" w:cs="宋体"/>
          <w:spacing w:val="-18"/>
          <w:sz w:val="24"/>
          <w:szCs w:val="24"/>
          <w:highlight w:val="none"/>
        </w:rPr>
        <w:t>日期：</w:t>
      </w:r>
      <w:r>
        <w:rPr>
          <w:rFonts w:ascii="宋体" w:eastAsia="宋体" w:cs="宋体"/>
          <w:sz w:val="24"/>
          <w:szCs w:val="24"/>
          <w:highlight w:val="none"/>
          <w:u w:val="single"/>
        </w:rPr>
        <w:t xml:space="preserve">                             </w:t>
      </w:r>
    </w:p>
    <w:p w14:paraId="19F8DBF1">
      <w:pPr>
        <w:pStyle w:val="8"/>
        <w:spacing w:line="420" w:lineRule="auto"/>
        <w:ind w:right="-132" w:rightChars="-63"/>
        <w:rPr>
          <w:highlight w:val="none"/>
        </w:rPr>
      </w:pPr>
    </w:p>
    <w:p w14:paraId="2596F2EC">
      <w:pPr>
        <w:spacing w:before="79" w:line="348" w:lineRule="auto"/>
        <w:ind w:left="6" w:right="-132" w:rightChars="-63" w:hanging="6"/>
        <w:rPr>
          <w:rFonts w:ascii="宋体" w:eastAsia="宋体" w:cs="宋体"/>
          <w:sz w:val="24"/>
          <w:szCs w:val="24"/>
          <w:highlight w:val="none"/>
        </w:rPr>
      </w:pPr>
      <w:r>
        <w:rPr>
          <w:rFonts w:ascii="宋体" w:eastAsia="宋体" w:cs="宋体"/>
          <w:b/>
          <w:bCs/>
          <w:spacing w:val="-1"/>
          <w:sz w:val="24"/>
          <w:szCs w:val="24"/>
          <w:highlight w:val="none"/>
        </w:rPr>
        <w:t>注:供应商委托受托人参加谈判的，必须附受托人身份证复印件，参加谈判时受托人将</w:t>
      </w:r>
      <w:r>
        <w:rPr>
          <w:rFonts w:ascii="宋体" w:eastAsia="宋体" w:cs="宋体"/>
          <w:b/>
          <w:bCs/>
          <w:spacing w:val="-4"/>
          <w:sz w:val="24"/>
          <w:szCs w:val="24"/>
          <w:highlight w:val="none"/>
        </w:rPr>
        <w:t>身份证原件带至现场备查。法定代表人直接参加谈判的，仅</w:t>
      </w:r>
      <w:r>
        <w:rPr>
          <w:rFonts w:ascii="宋体" w:eastAsia="宋体" w:cs="宋体"/>
          <w:b/>
          <w:bCs/>
          <w:spacing w:val="-5"/>
          <w:sz w:val="24"/>
          <w:szCs w:val="24"/>
          <w:highlight w:val="none"/>
        </w:rPr>
        <w:t>需填写</w:t>
      </w:r>
      <w:r>
        <w:rPr>
          <w:rFonts w:hint="eastAsia" w:ascii="宋体" w:eastAsia="宋体" w:cs="宋体"/>
          <w:b/>
          <w:bCs/>
          <w:spacing w:val="-5"/>
          <w:sz w:val="24"/>
          <w:szCs w:val="24"/>
          <w:highlight w:val="none"/>
        </w:rPr>
        <w:t>“</w:t>
      </w:r>
      <w:r>
        <w:rPr>
          <w:rFonts w:ascii="宋体" w:eastAsia="宋体" w:cs="宋体"/>
          <w:b/>
          <w:bCs/>
          <w:spacing w:val="-5"/>
          <w:sz w:val="24"/>
          <w:szCs w:val="24"/>
          <w:highlight w:val="none"/>
        </w:rPr>
        <w:t>法定代表人资格证</w:t>
      </w:r>
      <w:r>
        <w:rPr>
          <w:rFonts w:ascii="宋体" w:eastAsia="宋体" w:cs="宋体"/>
          <w:b/>
          <w:bCs/>
          <w:spacing w:val="-13"/>
          <w:sz w:val="24"/>
          <w:szCs w:val="24"/>
          <w:highlight w:val="none"/>
        </w:rPr>
        <w:t>明</w:t>
      </w:r>
      <w:r>
        <w:rPr>
          <w:rFonts w:hint="eastAsia" w:ascii="宋体" w:eastAsia="宋体" w:cs="宋体"/>
          <w:spacing w:val="-89"/>
          <w:sz w:val="24"/>
          <w:szCs w:val="24"/>
          <w:highlight w:val="none"/>
        </w:rPr>
        <w:t>”</w:t>
      </w:r>
      <w:r>
        <w:rPr>
          <w:rFonts w:ascii="宋体" w:eastAsia="宋体" w:cs="宋体"/>
          <w:b/>
          <w:bCs/>
          <w:spacing w:val="-13"/>
          <w:sz w:val="24"/>
          <w:szCs w:val="24"/>
          <w:highlight w:val="none"/>
        </w:rPr>
        <w:t>。</w:t>
      </w:r>
    </w:p>
    <w:p w14:paraId="452B6F92">
      <w:pPr>
        <w:spacing w:line="221" w:lineRule="auto"/>
        <w:ind w:right="-132" w:rightChars="-63"/>
        <w:rPr>
          <w:rFonts w:ascii="宋体" w:eastAsia="宋体" w:cs="宋体"/>
          <w:sz w:val="24"/>
          <w:szCs w:val="24"/>
          <w:highlight w:val="none"/>
        </w:rPr>
        <w:sectPr>
          <w:footerReference r:id="rId10" w:type="default"/>
          <w:pgSz w:w="11907" w:h="16840"/>
          <w:pgMar w:top="1440" w:right="1080" w:bottom="1440" w:left="1080" w:header="0" w:footer="569" w:gutter="0"/>
          <w:cols w:space="720" w:num="1"/>
          <w:docGrid w:linePitch="312" w:charSpace="0"/>
        </w:sectPr>
      </w:pPr>
    </w:p>
    <w:p w14:paraId="56865DC6">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bookmarkStart w:id="39" w:name="bookmark42"/>
      <w:bookmarkEnd w:id="39"/>
      <w:bookmarkStart w:id="40" w:name="bookmark41"/>
      <w:bookmarkEnd w:id="40"/>
      <w:r>
        <w:rPr>
          <w:rFonts w:hint="eastAsia" w:ascii="宋体" w:eastAsia="宋体" w:cs="宋体"/>
          <w:spacing w:val="-2"/>
          <w:sz w:val="24"/>
          <w:szCs w:val="24"/>
          <w:highlight w:val="none"/>
        </w:rPr>
        <w:t>2.供应商基本情况表</w:t>
      </w:r>
    </w:p>
    <w:p w14:paraId="5E0DFF8E">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sectPr>
          <w:footerReference r:id="rId11" w:type="default"/>
          <w:pgSz w:w="11907" w:h="16840"/>
          <w:pgMar w:top="1440" w:right="1080" w:bottom="1440" w:left="1080" w:header="0" w:footer="568" w:gutter="0"/>
          <w:cols w:space="720" w:num="1"/>
          <w:docGrid w:linePitch="312" w:charSpace="0"/>
        </w:sectPr>
      </w:pPr>
    </w:p>
    <w:p w14:paraId="39ECA165">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bookmarkStart w:id="41" w:name="bookmark43"/>
      <w:bookmarkEnd w:id="41"/>
      <w:bookmarkStart w:id="42" w:name="bookmark44"/>
      <w:bookmarkEnd w:id="42"/>
      <w:r>
        <w:rPr>
          <w:rFonts w:hint="eastAsia" w:ascii="宋体" w:eastAsia="宋体" w:cs="宋体"/>
          <w:spacing w:val="-2"/>
          <w:sz w:val="24"/>
          <w:szCs w:val="24"/>
          <w:highlight w:val="none"/>
        </w:rPr>
        <w:t>3.近年完成的类似项目情况表</w:t>
      </w:r>
    </w:p>
    <w:p w14:paraId="2B9418FF">
      <w:pPr>
        <w:spacing w:before="164"/>
        <w:ind w:right="-132" w:rightChars="-63"/>
        <w:rPr>
          <w:highlight w:val="none"/>
        </w:rPr>
      </w:pPr>
    </w:p>
    <w:tbl>
      <w:tblPr>
        <w:tblStyle w:val="15"/>
        <w:tblW w:w="95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272"/>
        <w:gridCol w:w="2493"/>
        <w:gridCol w:w="1419"/>
        <w:gridCol w:w="1275"/>
        <w:gridCol w:w="1421"/>
      </w:tblGrid>
      <w:tr w14:paraId="435F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665" w:type="dxa"/>
            <w:tcBorders>
              <w:top w:val="single" w:color="000000" w:sz="2" w:space="0"/>
              <w:left w:val="single" w:color="000000" w:sz="2" w:space="0"/>
              <w:bottom w:val="single" w:color="000000" w:sz="2" w:space="0"/>
              <w:right w:val="single" w:color="000000" w:sz="2" w:space="0"/>
            </w:tcBorders>
          </w:tcPr>
          <w:p w14:paraId="0E0632D8">
            <w:pPr>
              <w:spacing w:line="242" w:lineRule="auto"/>
              <w:ind w:right="-132" w:rightChars="-63"/>
              <w:rPr>
                <w:highlight w:val="none"/>
              </w:rPr>
            </w:pPr>
          </w:p>
          <w:p w14:paraId="40F56A11">
            <w:pPr>
              <w:pStyle w:val="20"/>
              <w:spacing w:before="78" w:line="223" w:lineRule="auto"/>
              <w:ind w:left="97" w:right="-132" w:rightChars="-63"/>
              <w:rPr>
                <w:highlight w:val="none"/>
              </w:rPr>
            </w:pPr>
            <w:r>
              <w:rPr>
                <w:spacing w:val="-5"/>
                <w:highlight w:val="none"/>
              </w:rPr>
              <w:t>序号</w:t>
            </w:r>
          </w:p>
        </w:tc>
        <w:tc>
          <w:tcPr>
            <w:tcW w:w="2272" w:type="dxa"/>
            <w:tcBorders>
              <w:top w:val="single" w:color="000000" w:sz="2" w:space="0"/>
              <w:left w:val="single" w:color="000000" w:sz="2" w:space="0"/>
              <w:bottom w:val="single" w:color="000000" w:sz="2" w:space="0"/>
              <w:right w:val="single" w:color="000000" w:sz="2" w:space="0"/>
            </w:tcBorders>
          </w:tcPr>
          <w:p w14:paraId="6969DEC9">
            <w:pPr>
              <w:spacing w:line="242" w:lineRule="auto"/>
              <w:ind w:right="-132" w:rightChars="-63"/>
              <w:rPr>
                <w:highlight w:val="none"/>
              </w:rPr>
            </w:pPr>
          </w:p>
          <w:p w14:paraId="11609742">
            <w:pPr>
              <w:pStyle w:val="20"/>
              <w:spacing w:before="78" w:line="221" w:lineRule="auto"/>
              <w:ind w:left="666" w:right="-132" w:rightChars="-63"/>
              <w:rPr>
                <w:highlight w:val="none"/>
              </w:rPr>
            </w:pPr>
            <w:r>
              <w:rPr>
                <w:spacing w:val="-4"/>
                <w:highlight w:val="none"/>
              </w:rPr>
              <w:t>项目名称</w:t>
            </w:r>
          </w:p>
        </w:tc>
        <w:tc>
          <w:tcPr>
            <w:tcW w:w="2493" w:type="dxa"/>
            <w:tcBorders>
              <w:top w:val="single" w:color="000000" w:sz="2" w:space="0"/>
              <w:left w:val="single" w:color="000000" w:sz="2" w:space="0"/>
              <w:bottom w:val="single" w:color="000000" w:sz="2" w:space="0"/>
              <w:right w:val="single" w:color="000000" w:sz="2" w:space="0"/>
            </w:tcBorders>
          </w:tcPr>
          <w:p w14:paraId="7ABCBA91">
            <w:pPr>
              <w:spacing w:line="242" w:lineRule="auto"/>
              <w:ind w:right="-132" w:rightChars="-63"/>
              <w:rPr>
                <w:highlight w:val="none"/>
              </w:rPr>
            </w:pPr>
          </w:p>
          <w:p w14:paraId="014CC41F">
            <w:pPr>
              <w:pStyle w:val="20"/>
              <w:spacing w:before="78" w:line="221" w:lineRule="auto"/>
              <w:ind w:left="773" w:right="-132" w:rightChars="-63"/>
              <w:rPr>
                <w:highlight w:val="none"/>
              </w:rPr>
            </w:pPr>
            <w:r>
              <w:rPr>
                <w:spacing w:val="-3"/>
                <w:highlight w:val="none"/>
              </w:rPr>
              <w:t>服务内容</w:t>
            </w:r>
          </w:p>
        </w:tc>
        <w:tc>
          <w:tcPr>
            <w:tcW w:w="1419" w:type="dxa"/>
            <w:tcBorders>
              <w:top w:val="single" w:color="000000" w:sz="2" w:space="0"/>
              <w:left w:val="single" w:color="000000" w:sz="2" w:space="0"/>
              <w:bottom w:val="single" w:color="000000" w:sz="2" w:space="0"/>
              <w:right w:val="single" w:color="000000" w:sz="2" w:space="0"/>
            </w:tcBorders>
          </w:tcPr>
          <w:p w14:paraId="59000F56">
            <w:pPr>
              <w:spacing w:line="242" w:lineRule="auto"/>
              <w:ind w:right="-132" w:rightChars="-63"/>
              <w:rPr>
                <w:highlight w:val="none"/>
              </w:rPr>
            </w:pPr>
          </w:p>
          <w:p w14:paraId="3E24C07C">
            <w:pPr>
              <w:pStyle w:val="20"/>
              <w:spacing w:before="78" w:line="221" w:lineRule="auto"/>
              <w:ind w:left="236" w:right="-132" w:rightChars="-63"/>
              <w:rPr>
                <w:highlight w:val="none"/>
              </w:rPr>
            </w:pPr>
            <w:r>
              <w:rPr>
                <w:spacing w:val="-3"/>
                <w:highlight w:val="none"/>
              </w:rPr>
              <w:t>签约日期</w:t>
            </w:r>
          </w:p>
        </w:tc>
        <w:tc>
          <w:tcPr>
            <w:tcW w:w="1275" w:type="dxa"/>
            <w:tcBorders>
              <w:top w:val="single" w:color="000000" w:sz="2" w:space="0"/>
              <w:left w:val="single" w:color="000000" w:sz="2" w:space="0"/>
              <w:bottom w:val="single" w:color="000000" w:sz="2" w:space="0"/>
              <w:right w:val="single" w:color="000000" w:sz="2" w:space="0"/>
            </w:tcBorders>
          </w:tcPr>
          <w:p w14:paraId="1E3E535E">
            <w:pPr>
              <w:pStyle w:val="20"/>
              <w:spacing w:before="167" w:line="230" w:lineRule="auto"/>
              <w:ind w:left="177" w:right="-132" w:rightChars="-63" w:hanging="10"/>
              <w:rPr>
                <w:highlight w:val="none"/>
              </w:rPr>
            </w:pPr>
            <w:r>
              <w:rPr>
                <w:spacing w:val="-3"/>
                <w:highlight w:val="none"/>
              </w:rPr>
              <w:t>合同金额</w:t>
            </w:r>
            <w:r>
              <w:rPr>
                <w:highlight w:val="none"/>
              </w:rPr>
              <w:t xml:space="preserve"> </w:t>
            </w:r>
            <w:r>
              <w:rPr>
                <w:spacing w:val="-6"/>
                <w:highlight w:val="none"/>
              </w:rPr>
              <w:t>（万元）</w:t>
            </w:r>
          </w:p>
        </w:tc>
        <w:tc>
          <w:tcPr>
            <w:tcW w:w="1421" w:type="dxa"/>
            <w:tcBorders>
              <w:top w:val="single" w:color="000000" w:sz="2" w:space="0"/>
              <w:left w:val="single" w:color="000000" w:sz="2" w:space="0"/>
              <w:bottom w:val="single" w:color="000000" w:sz="2" w:space="0"/>
              <w:right w:val="single" w:color="000000" w:sz="2" w:space="0"/>
            </w:tcBorders>
          </w:tcPr>
          <w:p w14:paraId="142DE7B0">
            <w:pPr>
              <w:spacing w:line="242" w:lineRule="auto"/>
              <w:ind w:right="-132" w:rightChars="-63"/>
              <w:rPr>
                <w:highlight w:val="none"/>
              </w:rPr>
            </w:pPr>
          </w:p>
          <w:p w14:paraId="51E29F03">
            <w:pPr>
              <w:pStyle w:val="20"/>
              <w:spacing w:before="78" w:line="223" w:lineRule="auto"/>
              <w:ind w:left="236" w:right="-132" w:rightChars="-63"/>
              <w:rPr>
                <w:highlight w:val="none"/>
              </w:rPr>
            </w:pPr>
            <w:r>
              <w:rPr>
                <w:spacing w:val="-3"/>
                <w:highlight w:val="none"/>
              </w:rPr>
              <w:t>业主名称</w:t>
            </w:r>
          </w:p>
        </w:tc>
      </w:tr>
      <w:tr w14:paraId="4C78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14:paraId="154329D8">
            <w:pPr>
              <w:pStyle w:val="20"/>
              <w:spacing w:before="174" w:line="185" w:lineRule="auto"/>
              <w:ind w:left="296" w:right="-132" w:rightChars="-63"/>
              <w:rPr>
                <w:highlight w:val="none"/>
              </w:rPr>
            </w:pPr>
            <w:r>
              <w:rPr>
                <w:highlight w:val="none"/>
              </w:rPr>
              <w:t>1</w:t>
            </w:r>
          </w:p>
        </w:tc>
        <w:tc>
          <w:tcPr>
            <w:tcW w:w="2272" w:type="dxa"/>
            <w:tcBorders>
              <w:top w:val="single" w:color="000000" w:sz="2" w:space="0"/>
              <w:left w:val="single" w:color="000000" w:sz="2" w:space="0"/>
              <w:bottom w:val="single" w:color="000000" w:sz="2" w:space="0"/>
              <w:right w:val="single" w:color="000000" w:sz="2" w:space="0"/>
            </w:tcBorders>
          </w:tcPr>
          <w:p w14:paraId="0FBBAA17">
            <w:pPr>
              <w:ind w:right="-132" w:rightChars="-63"/>
              <w:rPr>
                <w:highlight w:val="none"/>
              </w:rPr>
            </w:pPr>
          </w:p>
        </w:tc>
        <w:tc>
          <w:tcPr>
            <w:tcW w:w="2493" w:type="dxa"/>
            <w:tcBorders>
              <w:top w:val="single" w:color="000000" w:sz="2" w:space="0"/>
              <w:left w:val="single" w:color="000000" w:sz="2" w:space="0"/>
              <w:bottom w:val="single" w:color="000000" w:sz="2" w:space="0"/>
              <w:right w:val="single" w:color="000000" w:sz="2" w:space="0"/>
            </w:tcBorders>
          </w:tcPr>
          <w:p w14:paraId="6C3A1F28">
            <w:pPr>
              <w:ind w:right="-132" w:rightChars="-63"/>
              <w:rPr>
                <w:highlight w:val="none"/>
              </w:rPr>
            </w:pPr>
          </w:p>
        </w:tc>
        <w:tc>
          <w:tcPr>
            <w:tcW w:w="1419" w:type="dxa"/>
            <w:tcBorders>
              <w:top w:val="single" w:color="000000" w:sz="2" w:space="0"/>
              <w:left w:val="single" w:color="000000" w:sz="2" w:space="0"/>
              <w:bottom w:val="single" w:color="000000" w:sz="2" w:space="0"/>
              <w:right w:val="single" w:color="000000" w:sz="2" w:space="0"/>
            </w:tcBorders>
          </w:tcPr>
          <w:p w14:paraId="5FB72961">
            <w:pPr>
              <w:ind w:right="-132" w:rightChars="-63"/>
              <w:rPr>
                <w:highlight w:val="none"/>
              </w:rPr>
            </w:pPr>
          </w:p>
        </w:tc>
        <w:tc>
          <w:tcPr>
            <w:tcW w:w="1275" w:type="dxa"/>
            <w:tcBorders>
              <w:top w:val="single" w:color="000000" w:sz="2" w:space="0"/>
              <w:left w:val="single" w:color="000000" w:sz="2" w:space="0"/>
              <w:bottom w:val="single" w:color="000000" w:sz="2" w:space="0"/>
              <w:right w:val="single" w:color="000000" w:sz="2" w:space="0"/>
            </w:tcBorders>
          </w:tcPr>
          <w:p w14:paraId="0427E87A">
            <w:pPr>
              <w:ind w:right="-132" w:rightChars="-63"/>
              <w:rPr>
                <w:highlight w:val="none"/>
              </w:rPr>
            </w:pPr>
          </w:p>
        </w:tc>
        <w:tc>
          <w:tcPr>
            <w:tcW w:w="1421" w:type="dxa"/>
            <w:tcBorders>
              <w:top w:val="single" w:color="000000" w:sz="2" w:space="0"/>
              <w:left w:val="single" w:color="000000" w:sz="2" w:space="0"/>
              <w:bottom w:val="single" w:color="000000" w:sz="2" w:space="0"/>
              <w:right w:val="single" w:color="000000" w:sz="2" w:space="0"/>
            </w:tcBorders>
          </w:tcPr>
          <w:p w14:paraId="5CDF63C1">
            <w:pPr>
              <w:ind w:right="-132" w:rightChars="-63"/>
              <w:rPr>
                <w:highlight w:val="none"/>
              </w:rPr>
            </w:pPr>
          </w:p>
        </w:tc>
      </w:tr>
      <w:tr w14:paraId="63A4B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14:paraId="685C6D18">
            <w:pPr>
              <w:pStyle w:val="20"/>
              <w:spacing w:before="178" w:line="182" w:lineRule="auto"/>
              <w:ind w:left="281" w:right="-132" w:rightChars="-63"/>
              <w:rPr>
                <w:highlight w:val="none"/>
              </w:rPr>
            </w:pPr>
            <w:r>
              <w:rPr>
                <w:highlight w:val="none"/>
              </w:rPr>
              <w:t>2</w:t>
            </w:r>
          </w:p>
        </w:tc>
        <w:tc>
          <w:tcPr>
            <w:tcW w:w="2272" w:type="dxa"/>
            <w:tcBorders>
              <w:top w:val="single" w:color="000000" w:sz="2" w:space="0"/>
              <w:left w:val="single" w:color="000000" w:sz="2" w:space="0"/>
              <w:bottom w:val="single" w:color="000000" w:sz="2" w:space="0"/>
              <w:right w:val="single" w:color="000000" w:sz="2" w:space="0"/>
            </w:tcBorders>
          </w:tcPr>
          <w:p w14:paraId="64105882">
            <w:pPr>
              <w:ind w:right="-132" w:rightChars="-63"/>
              <w:rPr>
                <w:highlight w:val="none"/>
              </w:rPr>
            </w:pPr>
          </w:p>
        </w:tc>
        <w:tc>
          <w:tcPr>
            <w:tcW w:w="2493" w:type="dxa"/>
            <w:tcBorders>
              <w:top w:val="single" w:color="000000" w:sz="2" w:space="0"/>
              <w:left w:val="single" w:color="000000" w:sz="2" w:space="0"/>
              <w:bottom w:val="single" w:color="000000" w:sz="2" w:space="0"/>
              <w:right w:val="single" w:color="000000" w:sz="2" w:space="0"/>
            </w:tcBorders>
          </w:tcPr>
          <w:p w14:paraId="02F62A24">
            <w:pPr>
              <w:ind w:right="-132" w:rightChars="-63"/>
              <w:rPr>
                <w:highlight w:val="none"/>
              </w:rPr>
            </w:pPr>
          </w:p>
        </w:tc>
        <w:tc>
          <w:tcPr>
            <w:tcW w:w="1419" w:type="dxa"/>
            <w:tcBorders>
              <w:top w:val="single" w:color="000000" w:sz="2" w:space="0"/>
              <w:left w:val="single" w:color="000000" w:sz="2" w:space="0"/>
              <w:bottom w:val="single" w:color="000000" w:sz="2" w:space="0"/>
              <w:right w:val="single" w:color="000000" w:sz="2" w:space="0"/>
            </w:tcBorders>
          </w:tcPr>
          <w:p w14:paraId="2E2B2427">
            <w:pPr>
              <w:ind w:right="-132" w:rightChars="-63"/>
              <w:rPr>
                <w:highlight w:val="none"/>
              </w:rPr>
            </w:pPr>
          </w:p>
        </w:tc>
        <w:tc>
          <w:tcPr>
            <w:tcW w:w="1275" w:type="dxa"/>
            <w:tcBorders>
              <w:top w:val="single" w:color="000000" w:sz="2" w:space="0"/>
              <w:left w:val="single" w:color="000000" w:sz="2" w:space="0"/>
              <w:bottom w:val="single" w:color="000000" w:sz="2" w:space="0"/>
              <w:right w:val="single" w:color="000000" w:sz="2" w:space="0"/>
            </w:tcBorders>
          </w:tcPr>
          <w:p w14:paraId="4DBA50B4">
            <w:pPr>
              <w:ind w:right="-132" w:rightChars="-63"/>
              <w:rPr>
                <w:highlight w:val="none"/>
              </w:rPr>
            </w:pPr>
          </w:p>
        </w:tc>
        <w:tc>
          <w:tcPr>
            <w:tcW w:w="1421" w:type="dxa"/>
            <w:tcBorders>
              <w:top w:val="single" w:color="000000" w:sz="2" w:space="0"/>
              <w:left w:val="single" w:color="000000" w:sz="2" w:space="0"/>
              <w:bottom w:val="single" w:color="000000" w:sz="2" w:space="0"/>
              <w:right w:val="single" w:color="000000" w:sz="2" w:space="0"/>
            </w:tcBorders>
          </w:tcPr>
          <w:p w14:paraId="36301A86">
            <w:pPr>
              <w:ind w:right="-132" w:rightChars="-63"/>
              <w:rPr>
                <w:highlight w:val="none"/>
              </w:rPr>
            </w:pPr>
          </w:p>
        </w:tc>
      </w:tr>
      <w:tr w14:paraId="5E254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14:paraId="7B2DACA8">
            <w:pPr>
              <w:pStyle w:val="20"/>
              <w:spacing w:before="178" w:line="182" w:lineRule="auto"/>
              <w:ind w:left="283" w:right="-132" w:rightChars="-63"/>
              <w:rPr>
                <w:highlight w:val="none"/>
              </w:rPr>
            </w:pPr>
            <w:r>
              <w:rPr>
                <w:highlight w:val="none"/>
              </w:rPr>
              <w:t>3</w:t>
            </w:r>
          </w:p>
        </w:tc>
        <w:tc>
          <w:tcPr>
            <w:tcW w:w="2272" w:type="dxa"/>
            <w:tcBorders>
              <w:top w:val="single" w:color="000000" w:sz="2" w:space="0"/>
              <w:left w:val="single" w:color="000000" w:sz="2" w:space="0"/>
              <w:bottom w:val="single" w:color="000000" w:sz="2" w:space="0"/>
              <w:right w:val="single" w:color="000000" w:sz="2" w:space="0"/>
            </w:tcBorders>
          </w:tcPr>
          <w:p w14:paraId="5BF33ED6">
            <w:pPr>
              <w:ind w:right="-132" w:rightChars="-63"/>
              <w:rPr>
                <w:highlight w:val="none"/>
              </w:rPr>
            </w:pPr>
          </w:p>
        </w:tc>
        <w:tc>
          <w:tcPr>
            <w:tcW w:w="2493" w:type="dxa"/>
            <w:tcBorders>
              <w:top w:val="single" w:color="000000" w:sz="2" w:space="0"/>
              <w:left w:val="single" w:color="000000" w:sz="2" w:space="0"/>
              <w:bottom w:val="single" w:color="000000" w:sz="2" w:space="0"/>
              <w:right w:val="single" w:color="000000" w:sz="2" w:space="0"/>
            </w:tcBorders>
          </w:tcPr>
          <w:p w14:paraId="1B737470">
            <w:pPr>
              <w:ind w:right="-132" w:rightChars="-63"/>
              <w:rPr>
                <w:highlight w:val="none"/>
              </w:rPr>
            </w:pPr>
          </w:p>
        </w:tc>
        <w:tc>
          <w:tcPr>
            <w:tcW w:w="1419" w:type="dxa"/>
            <w:tcBorders>
              <w:top w:val="single" w:color="000000" w:sz="2" w:space="0"/>
              <w:left w:val="single" w:color="000000" w:sz="2" w:space="0"/>
              <w:bottom w:val="single" w:color="000000" w:sz="2" w:space="0"/>
              <w:right w:val="single" w:color="000000" w:sz="2" w:space="0"/>
            </w:tcBorders>
          </w:tcPr>
          <w:p w14:paraId="5BD6649C">
            <w:pPr>
              <w:ind w:right="-132" w:rightChars="-63"/>
              <w:rPr>
                <w:highlight w:val="none"/>
              </w:rPr>
            </w:pPr>
          </w:p>
        </w:tc>
        <w:tc>
          <w:tcPr>
            <w:tcW w:w="1275" w:type="dxa"/>
            <w:tcBorders>
              <w:top w:val="single" w:color="000000" w:sz="2" w:space="0"/>
              <w:left w:val="single" w:color="000000" w:sz="2" w:space="0"/>
              <w:bottom w:val="single" w:color="000000" w:sz="2" w:space="0"/>
              <w:right w:val="single" w:color="000000" w:sz="2" w:space="0"/>
            </w:tcBorders>
          </w:tcPr>
          <w:p w14:paraId="7E4EACAA">
            <w:pPr>
              <w:ind w:right="-132" w:rightChars="-63"/>
              <w:rPr>
                <w:highlight w:val="none"/>
              </w:rPr>
            </w:pPr>
          </w:p>
        </w:tc>
        <w:tc>
          <w:tcPr>
            <w:tcW w:w="1421" w:type="dxa"/>
            <w:tcBorders>
              <w:top w:val="single" w:color="000000" w:sz="2" w:space="0"/>
              <w:left w:val="single" w:color="000000" w:sz="2" w:space="0"/>
              <w:bottom w:val="single" w:color="000000" w:sz="2" w:space="0"/>
              <w:right w:val="single" w:color="000000" w:sz="2" w:space="0"/>
            </w:tcBorders>
          </w:tcPr>
          <w:p w14:paraId="73E57346">
            <w:pPr>
              <w:ind w:right="-132" w:rightChars="-63"/>
              <w:rPr>
                <w:highlight w:val="none"/>
              </w:rPr>
            </w:pPr>
          </w:p>
        </w:tc>
      </w:tr>
      <w:tr w14:paraId="15422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0E1E76E6">
            <w:pPr>
              <w:pStyle w:val="20"/>
              <w:spacing w:before="179" w:line="182" w:lineRule="auto"/>
              <w:ind w:left="277" w:right="-132" w:rightChars="-63"/>
              <w:rPr>
                <w:highlight w:val="none"/>
              </w:rPr>
            </w:pPr>
            <w:r>
              <w:rPr>
                <w:highlight w:val="none"/>
              </w:rPr>
              <w:t>4</w:t>
            </w:r>
          </w:p>
        </w:tc>
        <w:tc>
          <w:tcPr>
            <w:tcW w:w="2272" w:type="dxa"/>
            <w:tcBorders>
              <w:top w:val="single" w:color="000000" w:sz="2" w:space="0"/>
              <w:left w:val="single" w:color="000000" w:sz="2" w:space="0"/>
              <w:bottom w:val="single" w:color="000000" w:sz="2" w:space="0"/>
              <w:right w:val="single" w:color="000000" w:sz="2" w:space="0"/>
            </w:tcBorders>
          </w:tcPr>
          <w:p w14:paraId="25419BEE">
            <w:pPr>
              <w:ind w:right="-132" w:rightChars="-63"/>
              <w:rPr>
                <w:highlight w:val="none"/>
              </w:rPr>
            </w:pPr>
          </w:p>
        </w:tc>
        <w:tc>
          <w:tcPr>
            <w:tcW w:w="2493" w:type="dxa"/>
            <w:tcBorders>
              <w:top w:val="single" w:color="000000" w:sz="2" w:space="0"/>
              <w:left w:val="single" w:color="000000" w:sz="2" w:space="0"/>
              <w:bottom w:val="single" w:color="000000" w:sz="2" w:space="0"/>
              <w:right w:val="single" w:color="000000" w:sz="2" w:space="0"/>
            </w:tcBorders>
          </w:tcPr>
          <w:p w14:paraId="1FE25DCA">
            <w:pPr>
              <w:ind w:right="-132" w:rightChars="-63"/>
              <w:rPr>
                <w:highlight w:val="none"/>
              </w:rPr>
            </w:pPr>
          </w:p>
        </w:tc>
        <w:tc>
          <w:tcPr>
            <w:tcW w:w="1419" w:type="dxa"/>
            <w:tcBorders>
              <w:top w:val="single" w:color="000000" w:sz="2" w:space="0"/>
              <w:left w:val="single" w:color="000000" w:sz="2" w:space="0"/>
              <w:bottom w:val="single" w:color="000000" w:sz="2" w:space="0"/>
              <w:right w:val="single" w:color="000000" w:sz="2" w:space="0"/>
            </w:tcBorders>
          </w:tcPr>
          <w:p w14:paraId="48C20C90">
            <w:pPr>
              <w:ind w:right="-132" w:rightChars="-63"/>
              <w:rPr>
                <w:highlight w:val="none"/>
              </w:rPr>
            </w:pPr>
          </w:p>
        </w:tc>
        <w:tc>
          <w:tcPr>
            <w:tcW w:w="1275" w:type="dxa"/>
            <w:tcBorders>
              <w:top w:val="single" w:color="000000" w:sz="2" w:space="0"/>
              <w:left w:val="single" w:color="000000" w:sz="2" w:space="0"/>
              <w:bottom w:val="single" w:color="000000" w:sz="2" w:space="0"/>
              <w:right w:val="single" w:color="000000" w:sz="2" w:space="0"/>
            </w:tcBorders>
          </w:tcPr>
          <w:p w14:paraId="185FC767">
            <w:pPr>
              <w:ind w:right="-132" w:rightChars="-63"/>
              <w:rPr>
                <w:highlight w:val="none"/>
              </w:rPr>
            </w:pPr>
          </w:p>
        </w:tc>
        <w:tc>
          <w:tcPr>
            <w:tcW w:w="1421" w:type="dxa"/>
            <w:tcBorders>
              <w:top w:val="single" w:color="000000" w:sz="2" w:space="0"/>
              <w:left w:val="single" w:color="000000" w:sz="2" w:space="0"/>
              <w:bottom w:val="single" w:color="000000" w:sz="2" w:space="0"/>
              <w:right w:val="single" w:color="000000" w:sz="2" w:space="0"/>
            </w:tcBorders>
          </w:tcPr>
          <w:p w14:paraId="332B5B65">
            <w:pPr>
              <w:ind w:right="-132" w:rightChars="-63"/>
              <w:rPr>
                <w:highlight w:val="none"/>
              </w:rPr>
            </w:pPr>
          </w:p>
        </w:tc>
      </w:tr>
      <w:tr w14:paraId="45BF6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14:paraId="2B11C946">
            <w:pPr>
              <w:pStyle w:val="20"/>
              <w:spacing w:before="179" w:line="182" w:lineRule="auto"/>
              <w:ind w:left="283" w:right="-132" w:rightChars="-63"/>
              <w:rPr>
                <w:highlight w:val="none"/>
              </w:rPr>
            </w:pPr>
            <w:r>
              <w:rPr>
                <w:highlight w:val="none"/>
              </w:rPr>
              <w:t>5</w:t>
            </w:r>
          </w:p>
        </w:tc>
        <w:tc>
          <w:tcPr>
            <w:tcW w:w="2272" w:type="dxa"/>
            <w:tcBorders>
              <w:top w:val="single" w:color="000000" w:sz="2" w:space="0"/>
              <w:left w:val="single" w:color="000000" w:sz="2" w:space="0"/>
              <w:bottom w:val="single" w:color="000000" w:sz="2" w:space="0"/>
              <w:right w:val="single" w:color="000000" w:sz="2" w:space="0"/>
            </w:tcBorders>
          </w:tcPr>
          <w:p w14:paraId="1E7A0407">
            <w:pPr>
              <w:ind w:right="-132" w:rightChars="-63"/>
              <w:rPr>
                <w:highlight w:val="none"/>
              </w:rPr>
            </w:pPr>
          </w:p>
        </w:tc>
        <w:tc>
          <w:tcPr>
            <w:tcW w:w="2493" w:type="dxa"/>
            <w:tcBorders>
              <w:top w:val="single" w:color="000000" w:sz="2" w:space="0"/>
              <w:left w:val="single" w:color="000000" w:sz="2" w:space="0"/>
              <w:bottom w:val="single" w:color="000000" w:sz="2" w:space="0"/>
              <w:right w:val="single" w:color="000000" w:sz="2" w:space="0"/>
            </w:tcBorders>
          </w:tcPr>
          <w:p w14:paraId="347DB344">
            <w:pPr>
              <w:ind w:right="-132" w:rightChars="-63"/>
              <w:rPr>
                <w:highlight w:val="none"/>
              </w:rPr>
            </w:pPr>
          </w:p>
        </w:tc>
        <w:tc>
          <w:tcPr>
            <w:tcW w:w="1419" w:type="dxa"/>
            <w:tcBorders>
              <w:top w:val="single" w:color="000000" w:sz="2" w:space="0"/>
              <w:left w:val="single" w:color="000000" w:sz="2" w:space="0"/>
              <w:bottom w:val="single" w:color="000000" w:sz="2" w:space="0"/>
              <w:right w:val="single" w:color="000000" w:sz="2" w:space="0"/>
            </w:tcBorders>
          </w:tcPr>
          <w:p w14:paraId="6B3537C0">
            <w:pPr>
              <w:ind w:right="-132" w:rightChars="-63"/>
              <w:rPr>
                <w:highlight w:val="none"/>
              </w:rPr>
            </w:pPr>
          </w:p>
        </w:tc>
        <w:tc>
          <w:tcPr>
            <w:tcW w:w="1275" w:type="dxa"/>
            <w:tcBorders>
              <w:top w:val="single" w:color="000000" w:sz="2" w:space="0"/>
              <w:left w:val="single" w:color="000000" w:sz="2" w:space="0"/>
              <w:bottom w:val="single" w:color="000000" w:sz="2" w:space="0"/>
              <w:right w:val="single" w:color="000000" w:sz="2" w:space="0"/>
            </w:tcBorders>
          </w:tcPr>
          <w:p w14:paraId="03AE4092">
            <w:pPr>
              <w:ind w:right="-132" w:rightChars="-63"/>
              <w:rPr>
                <w:highlight w:val="none"/>
              </w:rPr>
            </w:pPr>
          </w:p>
        </w:tc>
        <w:tc>
          <w:tcPr>
            <w:tcW w:w="1421" w:type="dxa"/>
            <w:tcBorders>
              <w:top w:val="single" w:color="000000" w:sz="2" w:space="0"/>
              <w:left w:val="single" w:color="000000" w:sz="2" w:space="0"/>
              <w:bottom w:val="single" w:color="000000" w:sz="2" w:space="0"/>
              <w:right w:val="single" w:color="000000" w:sz="2" w:space="0"/>
            </w:tcBorders>
          </w:tcPr>
          <w:p w14:paraId="75DC4F74">
            <w:pPr>
              <w:ind w:right="-132" w:rightChars="-63"/>
              <w:rPr>
                <w:highlight w:val="none"/>
              </w:rPr>
            </w:pPr>
          </w:p>
        </w:tc>
      </w:tr>
      <w:tr w14:paraId="27183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65" w:type="dxa"/>
            <w:tcBorders>
              <w:top w:val="single" w:color="000000" w:sz="2" w:space="0"/>
              <w:left w:val="single" w:color="000000" w:sz="2" w:space="0"/>
              <w:bottom w:val="single" w:color="000000" w:sz="2" w:space="0"/>
              <w:right w:val="single" w:color="000000" w:sz="2" w:space="0"/>
            </w:tcBorders>
          </w:tcPr>
          <w:p w14:paraId="47C4F54B">
            <w:pPr>
              <w:pStyle w:val="20"/>
              <w:spacing w:before="143" w:line="365" w:lineRule="exact"/>
              <w:ind w:left="113" w:right="-132" w:rightChars="-63"/>
              <w:rPr>
                <w:highlight w:val="none"/>
              </w:rPr>
            </w:pPr>
            <w:r>
              <w:rPr>
                <w:spacing w:val="-13"/>
                <w:position w:val="2"/>
                <w:highlight w:val="none"/>
              </w:rPr>
              <w:t>……</w:t>
            </w:r>
          </w:p>
        </w:tc>
        <w:tc>
          <w:tcPr>
            <w:tcW w:w="2272" w:type="dxa"/>
            <w:tcBorders>
              <w:top w:val="single" w:color="000000" w:sz="2" w:space="0"/>
              <w:left w:val="single" w:color="000000" w:sz="2" w:space="0"/>
              <w:bottom w:val="single" w:color="000000" w:sz="2" w:space="0"/>
              <w:right w:val="single" w:color="000000" w:sz="2" w:space="0"/>
            </w:tcBorders>
          </w:tcPr>
          <w:p w14:paraId="64FFB8EE">
            <w:pPr>
              <w:ind w:right="-132" w:rightChars="-63"/>
              <w:rPr>
                <w:highlight w:val="none"/>
              </w:rPr>
            </w:pPr>
          </w:p>
        </w:tc>
        <w:tc>
          <w:tcPr>
            <w:tcW w:w="2493" w:type="dxa"/>
            <w:tcBorders>
              <w:top w:val="single" w:color="000000" w:sz="2" w:space="0"/>
              <w:left w:val="single" w:color="000000" w:sz="2" w:space="0"/>
              <w:bottom w:val="single" w:color="000000" w:sz="2" w:space="0"/>
              <w:right w:val="single" w:color="000000" w:sz="2" w:space="0"/>
            </w:tcBorders>
          </w:tcPr>
          <w:p w14:paraId="07B9B801">
            <w:pPr>
              <w:ind w:right="-132" w:rightChars="-63"/>
              <w:rPr>
                <w:highlight w:val="none"/>
              </w:rPr>
            </w:pPr>
          </w:p>
        </w:tc>
        <w:tc>
          <w:tcPr>
            <w:tcW w:w="1419" w:type="dxa"/>
            <w:tcBorders>
              <w:top w:val="single" w:color="000000" w:sz="2" w:space="0"/>
              <w:left w:val="single" w:color="000000" w:sz="2" w:space="0"/>
              <w:bottom w:val="single" w:color="000000" w:sz="2" w:space="0"/>
              <w:right w:val="single" w:color="000000" w:sz="2" w:space="0"/>
            </w:tcBorders>
          </w:tcPr>
          <w:p w14:paraId="1B934F2C">
            <w:pPr>
              <w:ind w:right="-132" w:rightChars="-63"/>
              <w:rPr>
                <w:highlight w:val="none"/>
              </w:rPr>
            </w:pPr>
          </w:p>
        </w:tc>
        <w:tc>
          <w:tcPr>
            <w:tcW w:w="1275" w:type="dxa"/>
            <w:tcBorders>
              <w:top w:val="single" w:color="000000" w:sz="2" w:space="0"/>
              <w:left w:val="single" w:color="000000" w:sz="2" w:space="0"/>
              <w:bottom w:val="single" w:color="000000" w:sz="2" w:space="0"/>
              <w:right w:val="single" w:color="000000" w:sz="2" w:space="0"/>
            </w:tcBorders>
          </w:tcPr>
          <w:p w14:paraId="2910BD62">
            <w:pPr>
              <w:ind w:right="-132" w:rightChars="-63"/>
              <w:rPr>
                <w:highlight w:val="none"/>
              </w:rPr>
            </w:pPr>
          </w:p>
        </w:tc>
        <w:tc>
          <w:tcPr>
            <w:tcW w:w="1421" w:type="dxa"/>
            <w:tcBorders>
              <w:top w:val="single" w:color="000000" w:sz="2" w:space="0"/>
              <w:left w:val="single" w:color="000000" w:sz="2" w:space="0"/>
              <w:bottom w:val="single" w:color="000000" w:sz="2" w:space="0"/>
              <w:right w:val="single" w:color="000000" w:sz="2" w:space="0"/>
            </w:tcBorders>
          </w:tcPr>
          <w:p w14:paraId="1FA375B8">
            <w:pPr>
              <w:ind w:right="-132" w:rightChars="-63"/>
              <w:rPr>
                <w:highlight w:val="none"/>
              </w:rPr>
            </w:pPr>
          </w:p>
        </w:tc>
      </w:tr>
    </w:tbl>
    <w:p w14:paraId="7941C325">
      <w:pPr>
        <w:pStyle w:val="8"/>
        <w:spacing w:line="288" w:lineRule="auto"/>
        <w:ind w:right="-132" w:rightChars="-63"/>
        <w:rPr>
          <w:highlight w:val="none"/>
        </w:rPr>
      </w:pPr>
    </w:p>
    <w:p w14:paraId="05FB4B0E">
      <w:pPr>
        <w:pStyle w:val="8"/>
        <w:spacing w:line="288" w:lineRule="auto"/>
        <w:ind w:right="-132" w:rightChars="-63"/>
        <w:rPr>
          <w:highlight w:val="none"/>
        </w:rPr>
      </w:pPr>
    </w:p>
    <w:p w14:paraId="76F5C8AE">
      <w:pPr>
        <w:spacing w:before="78" w:line="218" w:lineRule="auto"/>
        <w:ind w:left="251" w:right="-132" w:rightChars="-63"/>
        <w:outlineLvl w:val="1"/>
        <w:rPr>
          <w:rFonts w:ascii="宋体" w:eastAsia="宋体" w:cs="宋体"/>
          <w:sz w:val="24"/>
          <w:szCs w:val="24"/>
          <w:highlight w:val="none"/>
        </w:rPr>
      </w:pPr>
      <w:r>
        <w:rPr>
          <w:rFonts w:ascii="宋体" w:eastAsia="宋体" w:cs="宋体"/>
          <w:spacing w:val="-1"/>
          <w:sz w:val="24"/>
          <w:szCs w:val="24"/>
          <w:highlight w:val="none"/>
        </w:rPr>
        <w:t>后附合同复印件等证明材料。</w:t>
      </w:r>
    </w:p>
    <w:p w14:paraId="07B9511F">
      <w:pPr>
        <w:spacing w:line="218" w:lineRule="auto"/>
        <w:ind w:right="-132" w:rightChars="-63"/>
        <w:rPr>
          <w:rFonts w:ascii="宋体" w:eastAsia="宋体" w:cs="宋体"/>
          <w:sz w:val="24"/>
          <w:szCs w:val="24"/>
          <w:highlight w:val="none"/>
        </w:rPr>
        <w:sectPr>
          <w:footerReference r:id="rId12" w:type="default"/>
          <w:pgSz w:w="11907" w:h="16840"/>
          <w:pgMar w:top="1440" w:right="1080" w:bottom="1440" w:left="1080" w:header="0" w:footer="569" w:gutter="0"/>
          <w:cols w:space="720" w:num="1"/>
          <w:docGrid w:linePitch="312" w:charSpace="0"/>
        </w:sectPr>
      </w:pPr>
    </w:p>
    <w:p w14:paraId="27DEE788">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bookmarkStart w:id="43" w:name="bookmark46"/>
      <w:bookmarkEnd w:id="43"/>
      <w:bookmarkStart w:id="44" w:name="bookmark45"/>
      <w:bookmarkEnd w:id="44"/>
      <w:r>
        <w:rPr>
          <w:rFonts w:hint="eastAsia" w:ascii="宋体" w:eastAsia="宋体" w:cs="宋体"/>
          <w:spacing w:val="-2"/>
          <w:sz w:val="24"/>
          <w:szCs w:val="24"/>
          <w:highlight w:val="none"/>
        </w:rPr>
        <w:t>4.拟委任的主要人员汇总表</w:t>
      </w:r>
    </w:p>
    <w:p w14:paraId="14638BDA">
      <w:pPr>
        <w:spacing w:before="163"/>
        <w:ind w:right="-132" w:rightChars="-63"/>
        <w:rPr>
          <w:highlight w:val="none"/>
        </w:rPr>
      </w:pPr>
    </w:p>
    <w:tbl>
      <w:tblPr>
        <w:tblStyle w:val="15"/>
        <w:tblW w:w="8766"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4"/>
        <w:gridCol w:w="1459"/>
        <w:gridCol w:w="1459"/>
        <w:gridCol w:w="1459"/>
        <w:gridCol w:w="1460"/>
        <w:gridCol w:w="1465"/>
      </w:tblGrid>
      <w:tr w14:paraId="077C9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464" w:type="dxa"/>
            <w:tcBorders>
              <w:top w:val="single" w:color="000000" w:sz="2" w:space="0"/>
              <w:left w:val="single" w:color="000000" w:sz="2" w:space="0"/>
              <w:bottom w:val="single" w:color="000000" w:sz="2" w:space="0"/>
              <w:right w:val="single" w:color="000000" w:sz="2" w:space="0"/>
            </w:tcBorders>
          </w:tcPr>
          <w:p w14:paraId="40DF94A8">
            <w:pPr>
              <w:spacing w:line="283" w:lineRule="auto"/>
              <w:ind w:right="-132" w:rightChars="-63"/>
              <w:rPr>
                <w:highlight w:val="none"/>
              </w:rPr>
            </w:pPr>
          </w:p>
          <w:p w14:paraId="1D9E1CB4">
            <w:pPr>
              <w:spacing w:line="283" w:lineRule="auto"/>
              <w:ind w:right="-132" w:rightChars="-63"/>
              <w:rPr>
                <w:highlight w:val="none"/>
              </w:rPr>
            </w:pPr>
          </w:p>
          <w:p w14:paraId="7FAA77B0">
            <w:pPr>
              <w:pStyle w:val="20"/>
              <w:spacing w:before="78" w:line="221" w:lineRule="auto"/>
              <w:ind w:left="497" w:right="-132" w:rightChars="-63"/>
              <w:rPr>
                <w:highlight w:val="none"/>
              </w:rPr>
            </w:pPr>
            <w:r>
              <w:rPr>
                <w:spacing w:val="-5"/>
                <w:highlight w:val="none"/>
              </w:rPr>
              <w:t>姓名</w:t>
            </w:r>
          </w:p>
        </w:tc>
        <w:tc>
          <w:tcPr>
            <w:tcW w:w="1459" w:type="dxa"/>
            <w:tcBorders>
              <w:top w:val="single" w:color="000000" w:sz="2" w:space="0"/>
              <w:left w:val="single" w:color="000000" w:sz="2" w:space="0"/>
              <w:bottom w:val="single" w:color="000000" w:sz="2" w:space="0"/>
              <w:right w:val="single" w:color="000000" w:sz="2" w:space="0"/>
            </w:tcBorders>
          </w:tcPr>
          <w:p w14:paraId="587F8972">
            <w:pPr>
              <w:spacing w:line="283" w:lineRule="auto"/>
              <w:ind w:right="-132" w:rightChars="-63"/>
              <w:rPr>
                <w:highlight w:val="none"/>
              </w:rPr>
            </w:pPr>
          </w:p>
          <w:p w14:paraId="55D948C1">
            <w:pPr>
              <w:spacing w:line="283" w:lineRule="auto"/>
              <w:ind w:right="-132" w:rightChars="-63"/>
              <w:rPr>
                <w:highlight w:val="none"/>
              </w:rPr>
            </w:pPr>
          </w:p>
          <w:p w14:paraId="40AEEC88">
            <w:pPr>
              <w:pStyle w:val="20"/>
              <w:spacing w:before="78" w:line="221" w:lineRule="auto"/>
              <w:ind w:left="496" w:right="-132" w:rightChars="-63"/>
              <w:rPr>
                <w:highlight w:val="none"/>
              </w:rPr>
            </w:pPr>
            <w:r>
              <w:rPr>
                <w:spacing w:val="-6"/>
                <w:highlight w:val="none"/>
              </w:rPr>
              <w:t>年龄</w:t>
            </w:r>
          </w:p>
        </w:tc>
        <w:tc>
          <w:tcPr>
            <w:tcW w:w="1459" w:type="dxa"/>
            <w:tcBorders>
              <w:top w:val="single" w:color="000000" w:sz="2" w:space="0"/>
              <w:left w:val="single" w:color="000000" w:sz="2" w:space="0"/>
              <w:bottom w:val="single" w:color="000000" w:sz="2" w:space="0"/>
              <w:right w:val="single" w:color="000000" w:sz="2" w:space="0"/>
            </w:tcBorders>
          </w:tcPr>
          <w:p w14:paraId="79CE4BDE">
            <w:pPr>
              <w:spacing w:line="257" w:lineRule="auto"/>
              <w:ind w:right="-132" w:rightChars="-63"/>
              <w:rPr>
                <w:highlight w:val="none"/>
              </w:rPr>
            </w:pPr>
          </w:p>
          <w:p w14:paraId="2BE6686E">
            <w:pPr>
              <w:pStyle w:val="20"/>
              <w:spacing w:before="78" w:line="218" w:lineRule="auto"/>
              <w:ind w:left="135" w:right="-132" w:rightChars="-63"/>
              <w:rPr>
                <w:highlight w:val="none"/>
              </w:rPr>
            </w:pPr>
            <w:r>
              <w:rPr>
                <w:spacing w:val="-2"/>
                <w:highlight w:val="none"/>
              </w:rPr>
              <w:t>拟在本项目</w:t>
            </w:r>
          </w:p>
          <w:p w14:paraId="0303BEA3">
            <w:pPr>
              <w:pStyle w:val="20"/>
              <w:spacing w:before="24" w:line="221" w:lineRule="auto"/>
              <w:ind w:left="158" w:right="-132" w:rightChars="-63"/>
              <w:rPr>
                <w:highlight w:val="none"/>
              </w:rPr>
            </w:pPr>
            <w:r>
              <w:rPr>
                <w:spacing w:val="-7"/>
                <w:highlight w:val="none"/>
              </w:rPr>
              <w:t>中担任的职</w:t>
            </w:r>
          </w:p>
          <w:p w14:paraId="6ABA4F80">
            <w:pPr>
              <w:pStyle w:val="20"/>
              <w:spacing w:before="26" w:line="221" w:lineRule="auto"/>
              <w:ind w:left="617" w:right="-132" w:rightChars="-63"/>
              <w:rPr>
                <w:highlight w:val="none"/>
              </w:rPr>
            </w:pPr>
            <w:r>
              <w:rPr>
                <w:highlight w:val="none"/>
              </w:rPr>
              <w:t>务</w:t>
            </w:r>
          </w:p>
        </w:tc>
        <w:tc>
          <w:tcPr>
            <w:tcW w:w="1459" w:type="dxa"/>
            <w:tcBorders>
              <w:top w:val="single" w:color="000000" w:sz="2" w:space="0"/>
              <w:left w:val="single" w:color="000000" w:sz="2" w:space="0"/>
              <w:bottom w:val="single" w:color="000000" w:sz="2" w:space="0"/>
              <w:right w:val="single" w:color="000000" w:sz="2" w:space="0"/>
            </w:tcBorders>
          </w:tcPr>
          <w:p w14:paraId="3ADD3D3A">
            <w:pPr>
              <w:spacing w:line="283" w:lineRule="auto"/>
              <w:ind w:right="-132" w:rightChars="-63"/>
              <w:rPr>
                <w:highlight w:val="none"/>
              </w:rPr>
            </w:pPr>
          </w:p>
          <w:p w14:paraId="74B3F514">
            <w:pPr>
              <w:spacing w:line="283" w:lineRule="auto"/>
              <w:ind w:right="-132" w:rightChars="-63"/>
              <w:rPr>
                <w:highlight w:val="none"/>
              </w:rPr>
            </w:pPr>
          </w:p>
          <w:p w14:paraId="4A2EED21">
            <w:pPr>
              <w:pStyle w:val="20"/>
              <w:spacing w:before="78" w:line="221" w:lineRule="auto"/>
              <w:ind w:left="256" w:right="-132" w:rightChars="-63"/>
              <w:rPr>
                <w:highlight w:val="none"/>
              </w:rPr>
            </w:pPr>
            <w:r>
              <w:rPr>
                <w:spacing w:val="-3"/>
                <w:highlight w:val="none"/>
              </w:rPr>
              <w:t>技术职称</w:t>
            </w:r>
          </w:p>
        </w:tc>
        <w:tc>
          <w:tcPr>
            <w:tcW w:w="1460" w:type="dxa"/>
            <w:tcBorders>
              <w:top w:val="single" w:color="000000" w:sz="2" w:space="0"/>
              <w:left w:val="single" w:color="000000" w:sz="2" w:space="0"/>
              <w:bottom w:val="single" w:color="000000" w:sz="2" w:space="0"/>
              <w:right w:val="single" w:color="000000" w:sz="2" w:space="0"/>
            </w:tcBorders>
          </w:tcPr>
          <w:p w14:paraId="3F054607">
            <w:pPr>
              <w:spacing w:line="283" w:lineRule="auto"/>
              <w:ind w:right="-132" w:rightChars="-63"/>
              <w:rPr>
                <w:highlight w:val="none"/>
              </w:rPr>
            </w:pPr>
          </w:p>
          <w:p w14:paraId="47CC043A">
            <w:pPr>
              <w:spacing w:line="283" w:lineRule="auto"/>
              <w:ind w:right="-132" w:rightChars="-63"/>
              <w:rPr>
                <w:highlight w:val="none"/>
              </w:rPr>
            </w:pPr>
          </w:p>
          <w:p w14:paraId="7E28160D">
            <w:pPr>
              <w:pStyle w:val="20"/>
              <w:spacing w:before="78" w:line="221" w:lineRule="auto"/>
              <w:ind w:left="261" w:right="-132" w:rightChars="-63"/>
              <w:rPr>
                <w:highlight w:val="none"/>
              </w:rPr>
            </w:pPr>
            <w:r>
              <w:rPr>
                <w:spacing w:val="-4"/>
                <w:highlight w:val="none"/>
              </w:rPr>
              <w:t>工作年限</w:t>
            </w:r>
          </w:p>
        </w:tc>
        <w:tc>
          <w:tcPr>
            <w:tcW w:w="1465" w:type="dxa"/>
            <w:tcBorders>
              <w:top w:val="single" w:color="000000" w:sz="2" w:space="0"/>
              <w:left w:val="single" w:color="000000" w:sz="2" w:space="0"/>
              <w:bottom w:val="single" w:color="000000" w:sz="2" w:space="0"/>
              <w:right w:val="single" w:color="000000" w:sz="2" w:space="0"/>
            </w:tcBorders>
          </w:tcPr>
          <w:p w14:paraId="1595FF53">
            <w:pPr>
              <w:spacing w:line="408" w:lineRule="auto"/>
              <w:ind w:right="-132" w:rightChars="-63"/>
              <w:rPr>
                <w:highlight w:val="none"/>
              </w:rPr>
            </w:pPr>
          </w:p>
          <w:p w14:paraId="00CBB7E1">
            <w:pPr>
              <w:pStyle w:val="20"/>
              <w:spacing w:before="78" w:line="230" w:lineRule="auto"/>
              <w:ind w:left="261" w:right="-132" w:rightChars="-63" w:hanging="1"/>
              <w:rPr>
                <w:highlight w:val="none"/>
              </w:rPr>
            </w:pPr>
            <w:r>
              <w:rPr>
                <w:spacing w:val="-3"/>
                <w:highlight w:val="none"/>
              </w:rPr>
              <w:t>类似工作</w:t>
            </w:r>
            <w:r>
              <w:rPr>
                <w:spacing w:val="1"/>
                <w:highlight w:val="none"/>
              </w:rPr>
              <w:t xml:space="preserve"> </w:t>
            </w:r>
            <w:r>
              <w:rPr>
                <w:spacing w:val="-3"/>
                <w:highlight w:val="none"/>
              </w:rPr>
              <w:t>经验年限</w:t>
            </w:r>
          </w:p>
        </w:tc>
      </w:tr>
      <w:tr w14:paraId="155E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6E40EFAA">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7125CF7A">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0F1F3B97">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669AFAB7">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498AB95F">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1E9891F5">
            <w:pPr>
              <w:ind w:right="-132" w:rightChars="-63"/>
              <w:rPr>
                <w:highlight w:val="none"/>
              </w:rPr>
            </w:pPr>
          </w:p>
        </w:tc>
      </w:tr>
      <w:tr w14:paraId="251A3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14:paraId="386BD8D7">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1E400D6E">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1E3B716F">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3A673F41">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00E8C025">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2A9ECFC9">
            <w:pPr>
              <w:ind w:right="-132" w:rightChars="-63"/>
              <w:rPr>
                <w:highlight w:val="none"/>
              </w:rPr>
            </w:pPr>
          </w:p>
        </w:tc>
      </w:tr>
      <w:tr w14:paraId="0C70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1935E09B">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52FB8BFA">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3D665EAA">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1F2E0C61">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4771EF2D">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6A37FA39">
            <w:pPr>
              <w:ind w:right="-132" w:rightChars="-63"/>
              <w:rPr>
                <w:highlight w:val="none"/>
              </w:rPr>
            </w:pPr>
          </w:p>
        </w:tc>
      </w:tr>
      <w:tr w14:paraId="239A9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14:paraId="02DD30DC">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3B5ADD1D">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7BCEBDFC">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67C860D0">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5E20FC19">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550D33C4">
            <w:pPr>
              <w:ind w:right="-132" w:rightChars="-63"/>
              <w:rPr>
                <w:highlight w:val="none"/>
              </w:rPr>
            </w:pPr>
          </w:p>
        </w:tc>
      </w:tr>
      <w:tr w14:paraId="2CA38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3F8F622B">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691710BE">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05E30021">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0BF93444">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0D6501AD">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5C3514BE">
            <w:pPr>
              <w:ind w:right="-132" w:rightChars="-63"/>
              <w:rPr>
                <w:highlight w:val="none"/>
              </w:rPr>
            </w:pPr>
          </w:p>
        </w:tc>
      </w:tr>
      <w:tr w14:paraId="1CFAE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054781E9">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73A82A9D">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58A89E33">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6C7BABA8">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755A3FE0">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1045E6A4">
            <w:pPr>
              <w:ind w:right="-132" w:rightChars="-63"/>
              <w:rPr>
                <w:highlight w:val="none"/>
              </w:rPr>
            </w:pPr>
          </w:p>
        </w:tc>
      </w:tr>
      <w:tr w14:paraId="0E2A9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14:paraId="45E6E45E">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71565AB2">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03B615EA">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643ACE53">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059BF900">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420DCFF3">
            <w:pPr>
              <w:ind w:right="-132" w:rightChars="-63"/>
              <w:rPr>
                <w:highlight w:val="none"/>
              </w:rPr>
            </w:pPr>
          </w:p>
        </w:tc>
      </w:tr>
      <w:tr w14:paraId="37305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6F2A4DEE">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28ECD38D">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02B09968">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49DDFC41">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06D60F45">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64A632E5">
            <w:pPr>
              <w:ind w:right="-132" w:rightChars="-63"/>
              <w:rPr>
                <w:highlight w:val="none"/>
              </w:rPr>
            </w:pPr>
          </w:p>
        </w:tc>
      </w:tr>
      <w:tr w14:paraId="303F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14:paraId="3D935071">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3292F3D5">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729F1A1A">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2D23C606">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07775C1B">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4282DD67">
            <w:pPr>
              <w:ind w:right="-132" w:rightChars="-63"/>
              <w:rPr>
                <w:highlight w:val="none"/>
              </w:rPr>
            </w:pPr>
          </w:p>
        </w:tc>
      </w:tr>
      <w:tr w14:paraId="783A1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3BF5901F">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17DF7581">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1E4928BF">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307E2220">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60C3DEC6">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4D85D365">
            <w:pPr>
              <w:ind w:right="-132" w:rightChars="-63"/>
              <w:rPr>
                <w:highlight w:val="none"/>
              </w:rPr>
            </w:pPr>
          </w:p>
        </w:tc>
      </w:tr>
      <w:tr w14:paraId="17EE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464" w:type="dxa"/>
            <w:tcBorders>
              <w:top w:val="single" w:color="000000" w:sz="2" w:space="0"/>
              <w:left w:val="single" w:color="000000" w:sz="2" w:space="0"/>
              <w:bottom w:val="single" w:color="000000" w:sz="2" w:space="0"/>
              <w:right w:val="single" w:color="000000" w:sz="2" w:space="0"/>
            </w:tcBorders>
          </w:tcPr>
          <w:p w14:paraId="0E42E3A9">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7ABFB931">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5290246A">
            <w:pPr>
              <w:ind w:right="-132" w:rightChars="-63"/>
              <w:rPr>
                <w:highlight w:val="none"/>
              </w:rPr>
            </w:pPr>
          </w:p>
        </w:tc>
        <w:tc>
          <w:tcPr>
            <w:tcW w:w="1459" w:type="dxa"/>
            <w:tcBorders>
              <w:top w:val="single" w:color="000000" w:sz="2" w:space="0"/>
              <w:left w:val="single" w:color="000000" w:sz="2" w:space="0"/>
              <w:bottom w:val="single" w:color="000000" w:sz="2" w:space="0"/>
              <w:right w:val="single" w:color="000000" w:sz="2" w:space="0"/>
            </w:tcBorders>
          </w:tcPr>
          <w:p w14:paraId="196D6D54">
            <w:pPr>
              <w:ind w:right="-132" w:rightChars="-63"/>
              <w:rPr>
                <w:highlight w:val="none"/>
              </w:rPr>
            </w:pPr>
          </w:p>
        </w:tc>
        <w:tc>
          <w:tcPr>
            <w:tcW w:w="1460" w:type="dxa"/>
            <w:tcBorders>
              <w:top w:val="single" w:color="000000" w:sz="2" w:space="0"/>
              <w:left w:val="single" w:color="000000" w:sz="2" w:space="0"/>
              <w:bottom w:val="single" w:color="000000" w:sz="2" w:space="0"/>
              <w:right w:val="single" w:color="000000" w:sz="2" w:space="0"/>
            </w:tcBorders>
          </w:tcPr>
          <w:p w14:paraId="58394AE9">
            <w:pPr>
              <w:ind w:right="-132" w:rightChars="-63"/>
              <w:rPr>
                <w:highlight w:val="none"/>
              </w:rPr>
            </w:pPr>
          </w:p>
        </w:tc>
        <w:tc>
          <w:tcPr>
            <w:tcW w:w="1465" w:type="dxa"/>
            <w:tcBorders>
              <w:top w:val="single" w:color="000000" w:sz="2" w:space="0"/>
              <w:left w:val="single" w:color="000000" w:sz="2" w:space="0"/>
              <w:bottom w:val="single" w:color="000000" w:sz="2" w:space="0"/>
              <w:right w:val="single" w:color="000000" w:sz="2" w:space="0"/>
            </w:tcBorders>
          </w:tcPr>
          <w:p w14:paraId="2966713C">
            <w:pPr>
              <w:ind w:right="-132" w:rightChars="-63"/>
              <w:rPr>
                <w:highlight w:val="none"/>
              </w:rPr>
            </w:pPr>
          </w:p>
        </w:tc>
      </w:tr>
    </w:tbl>
    <w:p w14:paraId="5A6BB4BB">
      <w:pPr>
        <w:pStyle w:val="8"/>
        <w:spacing w:line="422" w:lineRule="auto"/>
        <w:ind w:right="-132" w:rightChars="-63"/>
        <w:rPr>
          <w:highlight w:val="none"/>
        </w:rPr>
      </w:pPr>
    </w:p>
    <w:p w14:paraId="29269292">
      <w:pPr>
        <w:spacing w:before="78" w:line="218" w:lineRule="auto"/>
        <w:ind w:right="-132" w:rightChars="-63"/>
        <w:rPr>
          <w:rFonts w:ascii="宋体" w:eastAsia="宋体" w:cs="宋体"/>
          <w:sz w:val="24"/>
          <w:szCs w:val="24"/>
          <w:highlight w:val="none"/>
        </w:rPr>
      </w:pPr>
      <w:r>
        <w:rPr>
          <w:rFonts w:ascii="宋体" w:eastAsia="宋体" w:cs="宋体"/>
          <w:spacing w:val="-1"/>
          <w:sz w:val="24"/>
          <w:szCs w:val="24"/>
          <w:highlight w:val="none"/>
        </w:rPr>
        <w:t>注：1.本表填报的人员应满足谈判文件要求。</w:t>
      </w:r>
    </w:p>
    <w:p w14:paraId="0DD76697">
      <w:pPr>
        <w:spacing w:line="218" w:lineRule="auto"/>
        <w:ind w:right="-132" w:rightChars="-63"/>
        <w:rPr>
          <w:rFonts w:ascii="宋体" w:eastAsia="宋体" w:cs="宋体"/>
          <w:sz w:val="24"/>
          <w:szCs w:val="24"/>
          <w:highlight w:val="none"/>
        </w:rPr>
        <w:sectPr>
          <w:footerReference r:id="rId13" w:type="default"/>
          <w:pgSz w:w="11907" w:h="16840"/>
          <w:pgMar w:top="1440" w:right="1080" w:bottom="1440" w:left="1080" w:header="0" w:footer="569" w:gutter="0"/>
          <w:cols w:space="720" w:num="1"/>
          <w:docGrid w:linePitch="312" w:charSpace="0"/>
        </w:sectPr>
      </w:pPr>
    </w:p>
    <w:p w14:paraId="05D7EFCD">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highlight w:val="none"/>
        </w:rPr>
      </w:pPr>
      <w:bookmarkStart w:id="45" w:name="bookmark47"/>
      <w:bookmarkEnd w:id="45"/>
      <w:bookmarkStart w:id="46" w:name="bookmark48"/>
      <w:bookmarkEnd w:id="46"/>
      <w:r>
        <w:rPr>
          <w:rFonts w:hint="eastAsia" w:ascii="宋体" w:eastAsia="宋体" w:cs="宋体"/>
          <w:spacing w:val="-2"/>
          <w:sz w:val="24"/>
          <w:szCs w:val="24"/>
          <w:highlight w:val="none"/>
        </w:rPr>
        <w:t>5.供应商信誉情况表</w:t>
      </w:r>
    </w:p>
    <w:p w14:paraId="57AA673A">
      <w:pPr>
        <w:spacing w:before="165"/>
        <w:ind w:right="-132" w:rightChars="-63"/>
        <w:rPr>
          <w:highlight w:val="none"/>
        </w:rPr>
      </w:pPr>
    </w:p>
    <w:tbl>
      <w:tblPr>
        <w:tblStyle w:val="15"/>
        <w:tblW w:w="8225" w:type="dxa"/>
        <w:tblInd w:w="40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25"/>
      </w:tblGrid>
      <w:tr w14:paraId="1355C7C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1" w:hRule="atLeast"/>
        </w:trPr>
        <w:tc>
          <w:tcPr>
            <w:tcW w:w="8225" w:type="dxa"/>
            <w:tcBorders>
              <w:top w:val="nil"/>
              <w:left w:val="nil"/>
              <w:bottom w:val="nil"/>
              <w:right w:val="nil"/>
            </w:tcBorders>
          </w:tcPr>
          <w:p w14:paraId="6B34016C">
            <w:pPr>
              <w:ind w:right="-132" w:rightChars="-63"/>
              <w:rPr>
                <w:highlight w:val="none"/>
              </w:rPr>
            </w:pPr>
          </w:p>
        </w:tc>
      </w:tr>
    </w:tbl>
    <w:p w14:paraId="65D0B9A6">
      <w:pPr>
        <w:pStyle w:val="8"/>
        <w:ind w:right="-132" w:rightChars="-63"/>
        <w:rPr>
          <w:highlight w:val="none"/>
        </w:rPr>
      </w:pPr>
    </w:p>
    <w:p w14:paraId="42D29B52">
      <w:pPr>
        <w:ind w:right="-132" w:rightChars="-63"/>
        <w:rPr>
          <w:highlight w:val="none"/>
        </w:rPr>
        <w:sectPr>
          <w:footerReference r:id="rId14" w:type="default"/>
          <w:pgSz w:w="11907" w:h="16840"/>
          <w:pgMar w:top="1440" w:right="1080" w:bottom="1440" w:left="1080" w:header="0" w:footer="569" w:gutter="0"/>
          <w:cols w:space="720" w:num="1"/>
          <w:docGrid w:linePitch="312" w:charSpace="0"/>
        </w:sectPr>
      </w:pPr>
    </w:p>
    <w:p w14:paraId="75E4D8F1">
      <w:pPr>
        <w:spacing w:before="78" w:line="218" w:lineRule="auto"/>
        <w:ind w:left="3582" w:right="-132" w:rightChars="-63"/>
        <w:outlineLvl w:val="1"/>
        <w:rPr>
          <w:rFonts w:ascii="宋体" w:eastAsia="宋体" w:cs="宋体"/>
          <w:b/>
          <w:bCs/>
          <w:spacing w:val="-5"/>
          <w:sz w:val="24"/>
          <w:szCs w:val="24"/>
          <w:highlight w:val="none"/>
        </w:rPr>
      </w:pPr>
      <w:bookmarkStart w:id="47" w:name="bookmark50"/>
      <w:bookmarkEnd w:id="47"/>
      <w:bookmarkStart w:id="48" w:name="bookmark49"/>
      <w:bookmarkEnd w:id="48"/>
      <w:r>
        <w:rPr>
          <w:rFonts w:ascii="宋体" w:eastAsia="宋体" w:cs="宋体"/>
          <w:b/>
          <w:bCs/>
          <w:spacing w:val="-5"/>
          <w:sz w:val="24"/>
          <w:szCs w:val="24"/>
          <w:highlight w:val="none"/>
        </w:rPr>
        <w:t>（四）其他资料</w:t>
      </w:r>
    </w:p>
    <w:p w14:paraId="758174AB">
      <w:pPr>
        <w:spacing w:line="221" w:lineRule="auto"/>
        <w:ind w:right="-132" w:rightChars="-63"/>
        <w:rPr>
          <w:rFonts w:ascii="宋体" w:eastAsia="宋体" w:cs="宋体"/>
          <w:sz w:val="24"/>
          <w:szCs w:val="24"/>
          <w:highlight w:val="none"/>
        </w:rPr>
        <w:sectPr>
          <w:footerReference r:id="rId15" w:type="default"/>
          <w:pgSz w:w="11907" w:h="16840"/>
          <w:pgMar w:top="1440" w:right="1080" w:bottom="1440" w:left="1080" w:header="0" w:footer="569" w:gutter="0"/>
          <w:cols w:space="720" w:num="1"/>
          <w:docGrid w:linePitch="312" w:charSpace="0"/>
        </w:sectPr>
      </w:pPr>
    </w:p>
    <w:p w14:paraId="679603E5">
      <w:pPr>
        <w:spacing w:before="78" w:line="218" w:lineRule="auto"/>
        <w:ind w:left="3582" w:right="-132" w:rightChars="-63"/>
        <w:outlineLvl w:val="1"/>
        <w:rPr>
          <w:rFonts w:ascii="宋体" w:eastAsia="宋体" w:cs="宋体"/>
          <w:sz w:val="24"/>
          <w:szCs w:val="24"/>
          <w:highlight w:val="none"/>
        </w:rPr>
      </w:pPr>
      <w:bookmarkStart w:id="49" w:name="bookmark52"/>
      <w:bookmarkEnd w:id="49"/>
      <w:bookmarkStart w:id="50" w:name="bookmark51"/>
      <w:bookmarkEnd w:id="50"/>
      <w:r>
        <w:rPr>
          <w:rFonts w:ascii="宋体" w:eastAsia="宋体" w:cs="宋体"/>
          <w:b/>
          <w:bCs/>
          <w:spacing w:val="-5"/>
          <w:sz w:val="24"/>
          <w:szCs w:val="24"/>
          <w:highlight w:val="none"/>
        </w:rPr>
        <w:t>（五）服务方案</w:t>
      </w:r>
      <w:bookmarkStart w:id="51" w:name="bookmark53"/>
      <w:bookmarkEnd w:id="51"/>
      <w:bookmarkStart w:id="52" w:name="bookmark54"/>
      <w:bookmarkEnd w:id="52"/>
      <w:bookmarkStart w:id="53" w:name="bookmark56"/>
      <w:bookmarkEnd w:id="53"/>
    </w:p>
    <w:sectPr>
      <w:footerReference r:id="rId16" w:type="default"/>
      <w:pgSz w:w="11907" w:h="16840"/>
      <w:pgMar w:top="1440" w:right="1080" w:bottom="1440" w:left="1080" w:header="0" w:footer="56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0000000000000000000"/>
    <w:charset w:val="86"/>
    <w:family w:val="auto"/>
    <w:pitch w:val="default"/>
    <w:sig w:usb0="00000000" w:usb1="00000000" w:usb2="0008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C3DB">
    <w:pPr>
      <w:tabs>
        <w:tab w:val="left" w:pos="4599"/>
      </w:tabs>
      <w:spacing w:line="175" w:lineRule="auto"/>
      <w:ind w:left="4126"/>
      <w:rPr>
        <w:rFonts w:ascii="Times New Roman" w:hAnsi="Times New Roman" w:eastAsia="宋体" w:cs="Times New Roman"/>
        <w:sz w:val="18"/>
        <w:szCs w:val="18"/>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2390" cy="133350"/>
              <wp:effectExtent l="0" t="0" r="0" b="0"/>
              <wp:wrapNone/>
              <wp:docPr id="1" name="文本框 24"/>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14:paraId="394DC5B2">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24" o:spid="_x0000_s1026" o:spt="1" style="position:absolute;left:0pt;margin-top:0pt;height:10.5pt;width:5.7pt;mso-position-horizontal:center;mso-position-horizontal-relative:margin;mso-wrap-style:none;z-index:251659264;mso-width-relative:page;mso-height-relative:page;" filled="f" stroked="f" coordsize="21600,21600"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8TdgH/4BAADoAwAADgAAAGRycy9lMm9Eb2MueG1srVNLjhMx&#10;EN0jcQfLe9L5zASmlc4IEQ1CQjDSwAEctzttyXZZLifd4QBwA1Zs2HOunIOyO5/RsJkFm+5nu/yq&#10;XtXz4ra3hu1UQA2u4pPRmDPlJNTabSr+9cvdqzecYRSuFgacqvheIb9dvnyx6HypptCCqVVgROKw&#10;7HzF2xh9WRQoW2UFjsArR4cNBCsiLcOmqIPoiN2aYjoez4sOQu0DSIVIu6vhkB8Zw3MIoWm0VCuQ&#10;W6tcHFiDMiKSJGy1R77M1TaNkvFz06CKzFSclMb8pSSE1+lbLBei3AThWy2PJYjnlPBEkxXaUdIz&#10;1UpEwbZB/0NltQyA0MSRBFsMQnJHSMVk/KQ3D63wKmuhVqM/Nx3/H638tLsPTNfkBM6csDTww88f&#10;h19/Dr+/s+lV6k/nsaSwB38fjiskmMT2TbDpTzJYn3u6P/dU9ZFJ2nw9nd9ccSbpZDKbTa5vEmVx&#10;uesDxvcKLEug4oEmlhspdh8xDqGnkJTKwZ02hvZFaRzrKj6fXdMspSAnNuQAgtaTGnSbTPMoPtGs&#10;BLZsJ8gMCEbXw/gDbF09pDKOikuCB4kJxX7d02GCa6j31C16PFRpC+EbZx1Zp+KOXgpn5oOjySSX&#10;nUA4gfUJCCfpYsWp0AG+i9mNSRD6t9tI+rLsS75jRWSA3LijWZPDHq9z1OWBL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osni9UAAAADAQAADwAAAAAAAAABACAAAAAiAAAAZHJzL2Rvd25yZXYu&#10;eG1sUEsBAhQAFAAAAAgAh07iQPE3YB/+AQAA6AMAAA4AAAAAAAAAAQAgAAAAJAEAAGRycy9lMm9E&#10;b2MueG1sUEsFBgAAAAAGAAYAWQEAAJQFAAAAAA==&#10;">
              <v:fill on="f" focussize="0,0"/>
              <v:stroke on="f" weight="0.5pt" joinstyle="round"/>
              <v:imagedata o:title=""/>
              <o:lock v:ext="edit" aspectratio="f"/>
              <v:textbox inset="0mm,0mm,0mm,0mm" style="mso-fit-shape-to-text:t;">
                <w:txbxContent>
                  <w:p w14:paraId="394DC5B2">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4A3D">
    <w:pPr>
      <w:spacing w:line="175" w:lineRule="auto"/>
      <w:ind w:left="4688"/>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8480" behindDoc="0" locked="0" layoutInCell="1" allowOverlap="1">
              <wp:simplePos x="0" y="0"/>
              <wp:positionH relativeFrom="margin">
                <wp:align>center</wp:align>
              </wp:positionH>
              <wp:positionV relativeFrom="paragraph">
                <wp:posOffset>0</wp:posOffset>
              </wp:positionV>
              <wp:extent cx="145415" cy="133350"/>
              <wp:effectExtent l="0" t="0" r="0" b="0"/>
              <wp:wrapNone/>
              <wp:docPr id="28" name="文本框 34"/>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70EC8449">
                          <w:pPr>
                            <w:pStyle w:val="10"/>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34" o:spid="_x0000_s1026" o:spt="1" style="position:absolute;left:0pt;margin-top:0pt;height:10.5pt;width:11.45pt;mso-position-horizontal:center;mso-position-horizontal-relative:margin;mso-wrap-style:none;z-index:251668480;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FG0Faf8BAADqAwAADgAAAGRycy9lMm9Eb2MueG1srVNLbtsw&#10;EN0X6B0I7mtZdhwkgumgqJGiQNEGSHsAmqIsAvyBQ1tyD9DeoKtuuu+5fI4OKdkO0k0W3UiP5PDN&#10;vJnH5V1vNNnLAMpZRsvJlBJphauV3TL69cv9mxtKIHJbc+2sZPQggd6tXr9adr6SM9c6XctAkMRC&#10;1XlG2xh9VRQgWmk4TJyXFg8bFwyPuAzbog68Q3aji9l0el10LtQ+OCEBcHc9HNKRMbyE0DWNEnLt&#10;xM5IGwfWIDWPKAla5YGucrVNI0X83DQgI9GMotKYv5gE8SZ9i9WSV9vAfavEWAJ/SQnPNBmuLCY9&#10;U6155GQX1D9URongwDVxIpwpBiG5I6iinD7rzWPLvcxasNXgz02H/0crPu0fAlE1ozOcu+UGJ378&#10;+eP468/x93cyv0oN6jxUGPfoH8K4AoRJbd8Ek/6og/S5qYdzU2UficDN8moxv7mlROBROZ+Xi9vE&#10;WVwu+wDxvXSGJMBowJnlVvL9R4hD6Ckk5bLuXmmN+7zSlnSMXs8XOE3B0YsNegCh8agH7DbTPIlP&#10;NGsOLdlztAM4rerBAMHtbD2k0haLS4oHjQnFftPjYYIbVx+wX/h8sNLWhW+UdGgeRi2+FUr0B4uz&#10;ST47gXACmxPgVuBFRrHQAb6L2Y9JEPi3u4j6suxLvrEitEBu3GjX5LGn6xx1eaK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AUbQVp/wEAAOoDAAAOAAAAAAAAAAEAIAAAACQBAABkcnMvZTJv&#10;RG9jLnhtbFBLBQYAAAAABgAGAFkBAACVBQAAAAA=&#10;">
              <v:fill on="f" focussize="0,0"/>
              <v:stroke on="f" weight="0.5pt" joinstyle="round"/>
              <v:imagedata o:title=""/>
              <o:lock v:ext="edit" aspectratio="f"/>
              <v:textbox inset="0mm,0mm,0mm,0mm" style="mso-fit-shape-to-text:t;">
                <w:txbxContent>
                  <w:p w14:paraId="70EC8449">
                    <w:pPr>
                      <w:pStyle w:val="10"/>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D834">
    <w:pPr>
      <w:spacing w:line="175" w:lineRule="auto"/>
      <w:ind w:left="4440"/>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9504" behindDoc="0" locked="0" layoutInCell="1" allowOverlap="1">
              <wp:simplePos x="0" y="0"/>
              <wp:positionH relativeFrom="margin">
                <wp:align>center</wp:align>
              </wp:positionH>
              <wp:positionV relativeFrom="paragraph">
                <wp:posOffset>0</wp:posOffset>
              </wp:positionV>
              <wp:extent cx="145415" cy="133350"/>
              <wp:effectExtent l="0" t="0" r="0" b="0"/>
              <wp:wrapNone/>
              <wp:docPr id="31" name="文本框 35"/>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6C57810A">
                          <w:pPr>
                            <w:pStyle w:val="10"/>
                          </w:pPr>
                          <w:r>
                            <w:fldChar w:fldCharType="begin"/>
                          </w:r>
                          <w:r>
                            <w:instrText xml:space="preserve"> PAGE  \* MERGEFORMAT </w:instrText>
                          </w:r>
                          <w:r>
                            <w:fldChar w:fldCharType="separate"/>
                          </w:r>
                          <w:r>
                            <w:t>26</w:t>
                          </w:r>
                          <w:r>
                            <w:fldChar w:fldCharType="end"/>
                          </w:r>
                        </w:p>
                      </w:txbxContent>
                    </wps:txbx>
                    <wps:bodyPr vert="horz" wrap="none" lIns="0" tIns="0" rIns="0" bIns="0" anchor="t" anchorCtr="0">
                      <a:spAutoFit/>
                    </wps:bodyPr>
                  </wps:wsp>
                </a:graphicData>
              </a:graphic>
            </wp:anchor>
          </w:drawing>
        </mc:Choice>
        <mc:Fallback>
          <w:pict>
            <v:rect id="文本框 35" o:spid="_x0000_s1026" o:spt="1" style="position:absolute;left:0pt;margin-top:0pt;height:10.5pt;width:11.45pt;mso-position-horizontal:center;mso-position-horizontal-relative:margin;mso-wrap-style:none;z-index:25166950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62+Bcv4BAADqAwAADgAAAGRycy9lMm9Eb2MueG1srVNLbtsw&#10;FNwX6B0I7mtZUR0kguWgqJGiQNEGSHsAmiItAvyBj7bkHqC9QVfddN9z+Rx5pPwJkk0W2UjD37w3&#10;w+H8ZjCabEUA5WxDy8mUEmG5a5VdN/TH99t3V5RAZLZl2lnR0J0AerN4+2be+1pcuM7pVgSCJBbq&#10;3je0i9HXRQG8E4bBxHlhcVG6YFjEYVgXbWA9shtdXEynl0XvQuuD4wIAZ5fjIj0whpcQOikVF0vH&#10;N0bYOLIGoVlESdApD3SRu5VS8PhNShCR6Iai0pi/WATxKn2LxZzV68B8p/ihBfaSFp5oMkxZLHqi&#10;WrLIyCaoZ1RG8eDAyTjhzhSjkOwIqiinT7y575gXWQtaDf5kOrweLf+6vQtEtQ2tSkosM3jj+z+/&#10;93//7//9ItUsGdR7qHHfvb8LhxEgTGoHGUz6ow4yZFN3J1PFEAnHyfL9rLq6poTjUllV5ew6cRbn&#10;wz5A/CScIQk0NOCdZSvZ9gvEcetxS6pl3a3SGudZrS3pG3pZzfA2OcMsSswAQuNRD9h1pnm0P9Es&#10;GXRkyzAO4LRqxwAEt7HtWEpbbC4pHjUmFIfVgIsJrly7Q7/w+WCnnQs/KekxPA21+FYo0Z8t3k3K&#10;2RGEI1gdAbMcDzYUGx3hx5jzmASB/7CJqC/LPtc7dIQRyMYd4poy9nicd52f6O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G+4dUAAAADAQAADwAAAAAAAAABACAAAAAiAAAAZHJzL2Rvd25yZXYu&#10;eG1sUEsBAhQAFAAAAAgAh07iQOtvgXL+AQAA6gMAAA4AAAAAAAAAAQAgAAAAJAEAAGRycy9lMm9E&#10;b2MueG1sUEsFBgAAAAAGAAYAWQEAAJQFAAAAAA==&#10;">
              <v:fill on="f" focussize="0,0"/>
              <v:stroke on="f" weight="0.5pt" joinstyle="round"/>
              <v:imagedata o:title=""/>
              <o:lock v:ext="edit" aspectratio="f"/>
              <v:textbox inset="0mm,0mm,0mm,0mm" style="mso-fit-shape-to-text:t;">
                <w:txbxContent>
                  <w:p w14:paraId="6C57810A">
                    <w:pPr>
                      <w:pStyle w:val="10"/>
                    </w:pPr>
                    <w:r>
                      <w:fldChar w:fldCharType="begin"/>
                    </w:r>
                    <w:r>
                      <w:instrText xml:space="preserve"> PAGE  \* MERGEFORMAT </w:instrText>
                    </w:r>
                    <w:r>
                      <w:fldChar w:fldCharType="separate"/>
                    </w:r>
                    <w:r>
                      <w:t>26</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9EE29">
    <w:pPr>
      <w:spacing w:line="175" w:lineRule="auto"/>
      <w:ind w:left="4434"/>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70528" behindDoc="0" locked="0" layoutInCell="1" allowOverlap="1">
              <wp:simplePos x="0" y="0"/>
              <wp:positionH relativeFrom="margin">
                <wp:align>center</wp:align>
              </wp:positionH>
              <wp:positionV relativeFrom="paragraph">
                <wp:posOffset>0</wp:posOffset>
              </wp:positionV>
              <wp:extent cx="145415" cy="133350"/>
              <wp:effectExtent l="0" t="0" r="0" b="0"/>
              <wp:wrapNone/>
              <wp:docPr id="34" name="文本框 36"/>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0922B06C">
                          <w:pPr>
                            <w:pStyle w:val="10"/>
                          </w:pPr>
                          <w:r>
                            <w:fldChar w:fldCharType="begin"/>
                          </w:r>
                          <w:r>
                            <w:instrText xml:space="preserve"> PAGE  \* MERGEFORMAT </w:instrText>
                          </w:r>
                          <w:r>
                            <w:fldChar w:fldCharType="separate"/>
                          </w:r>
                          <w:r>
                            <w:t>27</w:t>
                          </w:r>
                          <w:r>
                            <w:fldChar w:fldCharType="end"/>
                          </w:r>
                        </w:p>
                      </w:txbxContent>
                    </wps:txbx>
                    <wps:bodyPr vert="horz" wrap="none" lIns="0" tIns="0" rIns="0" bIns="0" anchor="t" anchorCtr="0">
                      <a:spAutoFit/>
                    </wps:bodyPr>
                  </wps:wsp>
                </a:graphicData>
              </a:graphic>
            </wp:anchor>
          </w:drawing>
        </mc:Choice>
        <mc:Fallback>
          <w:pict>
            <v:rect id="文本框 36" o:spid="_x0000_s1026" o:spt="1" style="position:absolute;left:0pt;margin-top:0pt;height:10.5pt;width:11.45pt;mso-position-horizontal:center;mso-position-horizontal-relative:margin;mso-wrap-style:none;z-index:251670528;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r54q4/8BAADqAwAADgAAAGRycy9lMm9Eb2MueG1srVNLbtsw&#10;FNwX6B0I7mvZUWwkgumgqJGiQNEGSHsAmqIsAvyBj7bkHqC9QVfddN9z+Rx9pGQ7SDdZdCMNf/Pe&#10;DIfLu95ospcBlLOMziZTSqQVrlZ2y+jXL/dvbiiByG3NtbOS0YMEerd6/WrZ+UpeudbpWgaCJBaq&#10;zjPaxuirogDRSsNh4ry0uNi4YHjEYdgWdeAdshtdXE2ni6JzofbBCQmAs+thkY6M4SWErmmUkGsn&#10;dkbaOLAGqXlESdAqD3SVu20aKeLnpgEZiWYUlcb8xSKIN+lbrJa82gbuWyXGFvhLWnimyXBlseiZ&#10;as0jJ7ug/qEySgQHrokT4UwxCMmOoIrZ9Jk3jy33MmtBq8GfTYf/Rys+7R8CUTWj5TUllhu88ePP&#10;H8dff46/v5NykQzqPFS479E/hHEECJPavgkm/VEH6bOph7Opso9E4OTsel7e3FIicGlWlrP5beIs&#10;Lod9gPheOkMSYDTgnWUr+f4jxGHraUuqZd290hrneaUt6RhdlHO8TcExiw1mAKHxqAfsNtM82Z9o&#10;1hxasucYB3Ba1UMAgtvZeiilLTaXFA8aE4r9psfFBDeuPqBf+Hyw09aFb5R0GB5GLb4VSvQHi3eT&#10;cnYC4QQ2J8CtwIOMYqMDfBdzHpMg8G93EfVl2Zd6Y0cYgWzcGNeUsafjvOvyRF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Cvnirj/wEAAOoDAAAOAAAAAAAAAAEAIAAAACQBAABkcnMvZTJv&#10;RG9jLnhtbFBLBQYAAAAABgAGAFkBAACVBQAAAAA=&#10;">
              <v:fill on="f" focussize="0,0"/>
              <v:stroke on="f" weight="0.5pt" joinstyle="round"/>
              <v:imagedata o:title=""/>
              <o:lock v:ext="edit" aspectratio="f"/>
              <v:textbox inset="0mm,0mm,0mm,0mm" style="mso-fit-shape-to-text:t;">
                <w:txbxContent>
                  <w:p w14:paraId="0922B06C">
                    <w:pPr>
                      <w:pStyle w:val="10"/>
                    </w:pPr>
                    <w:r>
                      <w:fldChar w:fldCharType="begin"/>
                    </w:r>
                    <w:r>
                      <w:instrText xml:space="preserve"> PAGE  \* MERGEFORMAT </w:instrText>
                    </w:r>
                    <w:r>
                      <w:fldChar w:fldCharType="separate"/>
                    </w:r>
                    <w:r>
                      <w:t>27</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DD8C4">
    <w:pPr>
      <w:spacing w:line="175" w:lineRule="auto"/>
      <w:ind w:left="4427"/>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71552" behindDoc="0" locked="0" layoutInCell="1" allowOverlap="1">
              <wp:simplePos x="0" y="0"/>
              <wp:positionH relativeFrom="margin">
                <wp:align>center</wp:align>
              </wp:positionH>
              <wp:positionV relativeFrom="paragraph">
                <wp:posOffset>0</wp:posOffset>
              </wp:positionV>
              <wp:extent cx="145415" cy="133350"/>
              <wp:effectExtent l="0" t="0" r="0" b="0"/>
              <wp:wrapNone/>
              <wp:docPr id="37" name="文本框 37"/>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6A459E9A">
                          <w:pPr>
                            <w:pStyle w:val="10"/>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rect id="文本框 37" o:spid="_x0000_s1026" o:spt="1" style="position:absolute;left:0pt;margin-top:0pt;height:10.5pt;width:11.45pt;mso-position-horizontal:center;mso-position-horizontal-relative:margin;mso-wrap-style:none;z-index:251671552;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rDNjJf8BAADqAwAADgAAAGRycy9lMm9Eb2MueG1srVNLbtsw&#10;FNwX6B0I7mPZUZ0mgukgqJGiQNEGSHsAmqIsAvyBj7bkHqC9QVfddN9z+Rx9pGQ7SDdZdCMNf/Pe&#10;DIeL295ospMBlLOMziZTSqQVrlZ2w+jXL/cX15RA5Lbm2lnJ6F4CvV2+frXofCUvXet0LQNBEgtV&#10;5xltY/RVUYBopeEwcV5aXGxcMDziMGyKOvAO2Y0uLqfTq6JzofbBCQmAs6thkY6M4SWErmmUkCsn&#10;tkbaOLAGqXlESdAqD3SZu20aKeLnpgEZiWYUlcb8xSKI1+lbLBe82gTuWyXGFvhLWnimyXBlseiJ&#10;asUjJ9ug/qEySgQHrokT4UwxCMmOoIrZ9Jk3jy33MmtBq8GfTIf/Rys+7R4CUTWj5VtKLDd444ef&#10;Pw6//hx+fyc4hwZ1Hirc9+gfwjgChElt3wST/qiD9NnU/clU2UcicHL2Zl5e31AicGlWlrP5TeIs&#10;zod9gPheOkMSYDTgnWUr+e4jxGHrcUuqZd290hrneaUt6Ri9Kud4m4JjFhvMAELjUQ/YTaZ5sj/R&#10;rDi0ZMcxDuC0qocABLe19VBKW2wuKR40JhT7dY+LCa5dvUe/8Plgp60L3yjpMDyMWnwrlOgPFu8m&#10;5ewIwhGsj4BbgQcZxUYH+C7mPCZB4O+2EfVl2ed6Y0cYgWzcGNeUsafjvOv8RJ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CsM2Ml/wEAAOoDAAAOAAAAAAAAAAEAIAAAACQBAABkcnMvZTJv&#10;RG9jLnhtbFBLBQYAAAAABgAGAFkBAACVBQAAAAA=&#10;">
              <v:fill on="f" focussize="0,0"/>
              <v:stroke on="f" weight="0.5pt" joinstyle="round"/>
              <v:imagedata o:title=""/>
              <o:lock v:ext="edit" aspectratio="f"/>
              <v:textbox inset="0mm,0mm,0mm,0mm" style="mso-fit-shape-to-text:t;">
                <w:txbxContent>
                  <w:p w14:paraId="6A459E9A">
                    <w:pPr>
                      <w:pStyle w:val="10"/>
                    </w:pPr>
                    <w:r>
                      <w:fldChar w:fldCharType="begin"/>
                    </w:r>
                    <w:r>
                      <w:instrText xml:space="preserve"> PAGE  \* MERGEFORMAT </w:instrText>
                    </w:r>
                    <w:r>
                      <w:fldChar w:fldCharType="separate"/>
                    </w:r>
                    <w:r>
                      <w:t>28</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D48D9">
    <w:pPr>
      <w:spacing w:line="175" w:lineRule="auto"/>
      <w:ind w:left="4443"/>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72576" behindDoc="0" locked="0" layoutInCell="1" allowOverlap="1">
              <wp:simplePos x="0" y="0"/>
              <wp:positionH relativeFrom="margin">
                <wp:align>center</wp:align>
              </wp:positionH>
              <wp:positionV relativeFrom="paragraph">
                <wp:posOffset>0</wp:posOffset>
              </wp:positionV>
              <wp:extent cx="145415" cy="133350"/>
              <wp:effectExtent l="0" t="0" r="0" b="0"/>
              <wp:wrapNone/>
              <wp:docPr id="40" name="文本框 40"/>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6EC7E3CC">
                          <w:pPr>
                            <w:pStyle w:val="10"/>
                          </w:pPr>
                          <w:r>
                            <w:fldChar w:fldCharType="begin"/>
                          </w:r>
                          <w:r>
                            <w:instrText xml:space="preserve"> PAGE  \* MERGEFORMAT </w:instrText>
                          </w:r>
                          <w:r>
                            <w:fldChar w:fldCharType="separate"/>
                          </w:r>
                          <w:r>
                            <w:t>29</w:t>
                          </w:r>
                          <w:r>
                            <w:fldChar w:fldCharType="end"/>
                          </w:r>
                        </w:p>
                      </w:txbxContent>
                    </wps:txbx>
                    <wps:bodyPr vert="horz" wrap="none" lIns="0" tIns="0" rIns="0" bIns="0" anchor="t" anchorCtr="0">
                      <a:spAutoFit/>
                    </wps:bodyPr>
                  </wps:wsp>
                </a:graphicData>
              </a:graphic>
            </wp:anchor>
          </w:drawing>
        </mc:Choice>
        <mc:Fallback>
          <w:pict>
            <v:rect id="文本框 40" o:spid="_x0000_s1026" o:spt="1" style="position:absolute;left:0pt;margin-top:0pt;height:10.5pt;width:11.45pt;mso-position-horizontal:center;mso-position-horizontal-relative:margin;mso-wrap-style:none;z-index:251672576;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wRf2CP4BAADqAwAADgAAAGRycy9lMm9Eb2MueG1srVNLbtsw&#10;FNwX6B0I7mtZcRwkgukgqJGiQNEGSHsAmqIsAvyBj7bkHqC9QVfddN9z+Rx9pGQ7SDdZZCMNf/Pe&#10;DIeL295ospMBlLOMlpMpJdIKVyu7YfTb1/t315RA5Lbm2lnJ6F4CvV2+fbPofCUvXOt0LQNBEgtV&#10;5xltY/RVUYBopeEwcV5aXGxcMDziMGyKOvAO2Y0uLqbTq6JzofbBCQmAs6thkY6M4SWErmmUkCsn&#10;tkbaOLAGqXlESdAqD3SZu20aKeKXpgEZiWYUlcb8xSKI1+lbLBe82gTuWyXGFvhLWnimyXBlseiJ&#10;asUjJ9ug/qMySgQHrokT4UwxCMmOoIpy+sybx5Z7mbWg1eBPpsPr0YrPu4dAVM3oJVpiucEbP/z6&#10;efj99/DnB8E5NKjzUOG+R/8QxhEgTGr7Jpj0Rx2kz6buT6bKPhKBk+XlfHZ9Q4nApXI2K+c3ibM4&#10;H/YB4gfpDEmA0YB3lq3ku08Qh63HLamWdfdKa5znlbakY/RqNsfWBccsNpgBhMajHrCbTPNkf6JZ&#10;cWjJjmMcwGlVDwEIbmvroZS22FxSPGhMKPbrHhcTXLt6j37h88FOWxe+U9JheBi1+FYo0R8t3k3K&#10;2RGEI1gfAbcCDzKKjQ7wfcx5TILA320j6suyz/XGjjAC2bgxriljT8d51/mJL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G+4dUAAAADAQAADwAAAAAAAAABACAAAAAiAAAAZHJzL2Rvd25yZXYu&#10;eG1sUEsBAhQAFAAAAAgAh07iQMEX9gj+AQAA6gMAAA4AAAAAAAAAAQAgAAAAJAEAAGRycy9lMm9E&#10;b2MueG1sUEsFBgAAAAAGAAYAWQEAAJQFAAAAAA==&#10;">
              <v:fill on="f" focussize="0,0"/>
              <v:stroke on="f" weight="0.5pt" joinstyle="round"/>
              <v:imagedata o:title=""/>
              <o:lock v:ext="edit" aspectratio="f"/>
              <v:textbox inset="0mm,0mm,0mm,0mm" style="mso-fit-shape-to-text:t;">
                <w:txbxContent>
                  <w:p w14:paraId="6EC7E3CC">
                    <w:pPr>
                      <w:pStyle w:val="10"/>
                    </w:pPr>
                    <w:r>
                      <w:fldChar w:fldCharType="begin"/>
                    </w:r>
                    <w:r>
                      <w:instrText xml:space="preserve"> PAGE  \* MERGEFORMAT </w:instrText>
                    </w:r>
                    <w:r>
                      <w:fldChar w:fldCharType="separate"/>
                    </w:r>
                    <w:r>
                      <w:t>29</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7094">
    <w:pPr>
      <w:spacing w:line="175" w:lineRule="auto"/>
      <w:ind w:left="4125"/>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72390" cy="133350"/>
              <wp:effectExtent l="0" t="0" r="0" b="0"/>
              <wp:wrapNone/>
              <wp:docPr id="4" name="文本框 26"/>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14:paraId="0016B0F2">
                          <w:pPr>
                            <w:pStyle w:val="10"/>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rect id="文本框 26" o:spid="_x0000_s1026" o:spt="1" style="position:absolute;left:0pt;margin-top:0pt;height:10.5pt;width:5.7pt;mso-position-horizontal:center;mso-position-horizontal-relative:margin;mso-wrap-style:none;z-index:251660288;mso-width-relative:page;mso-height-relative:page;" filled="f" stroked="f" coordsize="21600,21600"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T88Yj/wBAADoAwAADgAAAGRycy9lMm9Eb2MueG1srVNLjhMx&#10;EN0jcQfLe9L5MIFpxRkhokFICEYaOIDjttOW/JPLSXc4ANyAFRv2c66cg7I7n9GwmQWb7me7/Kre&#10;q/LipreG7GQE7R2jk9GYEumEb7TbMPrt6+2rt5RA4q7hxjvJ6F4CvVm+fLHoQi2nvvWmkZEgiYO6&#10;C4y2KYW6qkC00nIY+SAdHiofLU+4jJuqibxDdmuq6Xg8rzofmxC9kAC4uxoO6ZExPofQK6WFXHmx&#10;tdKlgTVKwxNKglYHoMtSrVJSpC9KgUzEMIpKU/liEsTr/K2WC15vIg+tFscS+HNKeKLJcu0w6Zlq&#10;xRMn26j/obJaRA9epZHwthqEFEdQxWT8xJv7lgdZtKDVEM6mw/+jFZ93d5HohtHXlDhuseGHXz8P&#10;vx8Of36Q6Tz70wWoMew+3MXjChBmsb2KNv9RBumLp/uzp7JPRODmm+n8GqkFnkxms8nVdaasLndD&#10;hPRBeksyYDRix4qRfPcJ0hB6CsmpnL/VxuA+r40jHaPz2RX2UnCcRIUTgNAGVANuU2gexWeaFYeW&#10;7DgOA3ijm6H90W9dM6QyDovLggeJGaV+3eNhhmvf7NEtfDxYaevjd0o6HB1GHb4USsxHh53JU3YC&#10;8QTWJ8CdwIuMYqEDfJ/KNGZBEN5tE+orsi/5jhXhABTjjsOaJ+zxukRdHuj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qLJ4vVAAAAAwEAAA8AAAAAAAAAAQAgAAAAIgAAAGRycy9kb3ducmV2Lnht&#10;bFBLAQIUABQAAAAIAIdO4kBPzxiP/AEAAOgDAAAOAAAAAAAAAAEAIAAAACQBAABkcnMvZTJvRG9j&#10;LnhtbFBLBQYAAAAABgAGAFkBAACSBQAAAAA=&#10;">
              <v:fill on="f" focussize="0,0"/>
              <v:stroke on="f" weight="0.5pt" joinstyle="round"/>
              <v:imagedata o:title=""/>
              <o:lock v:ext="edit" aspectratio="f"/>
              <v:textbox inset="0mm,0mm,0mm,0mm" style="mso-fit-shape-to-text:t;">
                <w:txbxContent>
                  <w:p w14:paraId="0016B0F2">
                    <w:pPr>
                      <w:pStyle w:val="10"/>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D702">
    <w:pPr>
      <w:spacing w:line="175" w:lineRule="auto"/>
      <w:ind w:left="4381"/>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1312" behindDoc="0" locked="0" layoutInCell="1" allowOverlap="0">
              <wp:simplePos x="0" y="0"/>
              <wp:positionH relativeFrom="margin">
                <wp:posOffset>2924175</wp:posOffset>
              </wp:positionH>
              <wp:positionV relativeFrom="paragraph">
                <wp:posOffset>-63500</wp:posOffset>
              </wp:positionV>
              <wp:extent cx="203835" cy="204470"/>
              <wp:effectExtent l="0" t="0" r="5715" b="5080"/>
              <wp:wrapNone/>
              <wp:docPr id="7" name="文本框 1"/>
              <wp:cNvGraphicFramePr/>
              <a:graphic xmlns:a="http://schemas.openxmlformats.org/drawingml/2006/main">
                <a:graphicData uri="http://schemas.microsoft.com/office/word/2010/wordprocessingShape">
                  <wps:wsp>
                    <wps:cNvSpPr/>
                    <wps:spPr>
                      <a:xfrm>
                        <a:off x="0" y="0"/>
                        <a:ext cx="203835" cy="204470"/>
                      </a:xfrm>
                      <a:prstGeom prst="rect">
                        <a:avLst/>
                      </a:prstGeom>
                      <a:noFill/>
                      <a:ln w="6350" cap="flat" cmpd="sng">
                        <a:noFill/>
                        <a:prstDash val="solid"/>
                        <a:round/>
                      </a:ln>
                    </wps:spPr>
                    <wps:txbx>
                      <w:txbxContent>
                        <w:p w14:paraId="734AAE61">
                          <w:pPr>
                            <w:pStyle w:val="10"/>
                          </w:pPr>
                          <w:r>
                            <w:fldChar w:fldCharType="begin"/>
                          </w:r>
                          <w:r>
                            <w:instrText xml:space="preserve"> PAGE  \* MERGEFORMAT </w:instrText>
                          </w:r>
                          <w:r>
                            <w:fldChar w:fldCharType="separate"/>
                          </w:r>
                          <w:r>
                            <w:t>11</w:t>
                          </w:r>
                          <w:r>
                            <w:fldChar w:fldCharType="end"/>
                          </w:r>
                        </w:p>
                      </w:txbxContent>
                    </wps:txbx>
                    <wps:bodyPr vert="horz" wrap="square" lIns="0" tIns="0" rIns="0" bIns="0" anchor="t" anchorCtr="0">
                      <a:noAutofit/>
                    </wps:bodyPr>
                  </wps:wsp>
                </a:graphicData>
              </a:graphic>
            </wp:anchor>
          </w:drawing>
        </mc:Choice>
        <mc:Fallback>
          <w:pict>
            <v:rect id="文本框 1" o:spid="_x0000_s1026" o:spt="1" style="position:absolute;left:0pt;margin-left:230.25pt;margin-top:-5pt;height:16.1pt;width:16.05pt;mso-position-horizontal-relative:margin;z-index:251661312;mso-width-relative:page;mso-height-relative:page;" filled="f" stroked="f" coordsize="21600,21600" o:allowoverlap="f" o:gfxdata="UEsDBAoAAAAAAIdO4kAAAAAAAAAAAAAAAAAEAAAAZHJzL1BLAwQUAAAACACHTuJAdQ+d09gAAAAK&#10;AQAADwAAAGRycy9kb3ducmV2LnhtbE2PwU7DMAyG70i8Q2Sk3bak0daN0nRCSJO4IQZSr1lj2oom&#10;qZJ06/b0mBMcLX/+/f3lfrYDO2OIvXcKspUAhq7xpnetgs+Pw3IHLCbtjB68QwVXjLCv7u9KXRh/&#10;ce94PqaWUYiLhVbQpTQWnMemQ6vjyo/oaPflg9WJxtByE/SFwu3ApRA5t7p39KHTI7502HwfJ0sa&#10;t+dNPb/5SW7rmw3pun2td0GpxUMmnoAlnNMfDL/6dAMVOZ385Exkg4J1LjaEKlhmgkoRsX6UObCT&#10;Aikl8Krk/ytUP1BLAwQUAAAACACHTuJAWYeTIP4BAADqAwAADgAAAGRycy9lMm9Eb2MueG1srVNL&#10;btswEN0X6B0I7mvJdn4QLAdFjRQFijZAmgPQFGkR4K8c2pJ7gPYGXXXTfc7lc3RIyU6QbLLoRhqS&#10;wzfz3jwurnujyU4EUM7WdDopKRGWu0bZTU3vv928u6IEIrMN086Kmu4F0Ovl2zeLzldi5lqnGxEI&#10;glioOl/TNkZfFQXwVhgGE+eFxUPpgmERl2FTNIF1iG50MSvLi6JzofHBcQGAu6vhkI6I4TWATkrF&#10;xcrxrRE2DqhBaBaRErTKA13mbqUUPH6VEkQkuqbINOYvFsF4nb7FcsGqTWC+VXxsgb2mhWecDFMW&#10;i56gViwysg3qBZRRPDhwMk64M8VAJCuCLKblM23uWuZF5oJSgz+JDv8Pln/Z3QaimppeUmKZwYEf&#10;fv86/Hk4/P1JpkmezkOFWXf+NowrwDBx7WUw6Y8sSJ8l3Z8kFX0kHDdn5fxqfk4Jx6NZeXZ2mSUv&#10;Hi/7APGjcIakoKYBJ5aFZLvPELEgph5TUi3rbpTWeWrakq6mF/NznCVn6ESJDsDQeGQDdpNhnuQn&#10;mBWDluwYmgGcVs0w/uC2thlKaYsVE+OBY4piv+5H4mvX7FEtfDzYaevCD0o6tA6Cfd+yICjRnyzO&#10;JvnsGIRjsD4GzHK8WlNsdQg/xOzHgd37bXRSZeKp+FBx7AktkPUY7Zo89nSdsx6f6PI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Q+d09gAAAAKAQAADwAAAAAAAAABACAAAAAiAAAAZHJzL2Rvd25y&#10;ZXYueG1sUEsBAhQAFAAAAAgAh07iQFmHkyD+AQAA6gMAAA4AAAAAAAAAAQAgAAAAJwEAAGRycy9l&#10;Mm9Eb2MueG1sUEsFBgAAAAAGAAYAWQEAAJcFAAAAAA==&#10;">
              <v:fill on="f" focussize="0,0"/>
              <v:stroke on="f" weight="0.5pt" joinstyle="round"/>
              <v:imagedata o:title=""/>
              <o:lock v:ext="edit" aspectratio="f"/>
              <v:textbox inset="0mm,0mm,0mm,0mm">
                <w:txbxContent>
                  <w:p w14:paraId="734AAE61">
                    <w:pPr>
                      <w:pStyle w:val="10"/>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A7BD1">
    <w:pPr>
      <w:spacing w:line="175" w:lineRule="auto"/>
      <w:ind w:left="4456"/>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145415" cy="133350"/>
              <wp:effectExtent l="0" t="0" r="0" b="0"/>
              <wp:wrapNone/>
              <wp:docPr id="10" name="文本框 28"/>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0FEB3820">
                          <w:pPr>
                            <w:pStyle w:val="10"/>
                          </w:pPr>
                          <w:r>
                            <w:fldChar w:fldCharType="begin"/>
                          </w:r>
                          <w:r>
                            <w:instrText xml:space="preserve"> PAGE  \* MERGEFORMAT </w:instrText>
                          </w:r>
                          <w:r>
                            <w:fldChar w:fldCharType="separate"/>
                          </w:r>
                          <w:r>
                            <w:t>18</w:t>
                          </w:r>
                          <w:r>
                            <w:fldChar w:fldCharType="end"/>
                          </w:r>
                        </w:p>
                      </w:txbxContent>
                    </wps:txbx>
                    <wps:bodyPr vert="horz" wrap="none" lIns="0" tIns="0" rIns="0" bIns="0" anchor="t" anchorCtr="0">
                      <a:spAutoFit/>
                    </wps:bodyPr>
                  </wps:wsp>
                </a:graphicData>
              </a:graphic>
            </wp:anchor>
          </w:drawing>
        </mc:Choice>
        <mc:Fallback>
          <w:pict>
            <v:rect id="文本框 28" o:spid="_x0000_s1026" o:spt="1" style="position:absolute;left:0pt;margin-top:0pt;height:10.5pt;width:11.45pt;mso-position-horizontal:center;mso-position-horizontal-relative:margin;mso-wrap-style:none;z-index:251662336;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fcIDo/0BAADqAwAADgAAAGRycy9lMm9Eb2MueG1srVNLbtsw&#10;FNwX6B0I7mtZdh04guWgqJGiQNEGSHsAmiItAvyBj7bkHqC9QVfddN9z+Rx5pPwJkk0W2UjD37w3&#10;w+Hipjea7EQA5WxNy9GYEmG5a5Td1PTH99t3c0ogMtsw7ayo6V4AvVm+fbPofCUmrnW6EYEgiYWq&#10;8zVtY/RVUQBvhWEwcl5YXJQuGBZxGDZFE1iH7EYXk/H4quhcaHxwXADg7GpYpEfG8BJCJ6XiYuX4&#10;1ggbB9YgNIsoCVrlgS5zt1IKHr9JCSISXVNUGvMXiyBep2+xXLBqE5hvFT+2wF7SwhNNhimLRc9U&#10;KxYZ2Qb1jMooHhw4GUfcmWIQkh1BFeX4iTf3LfMia0GrwZ9Nh9ej5V93d4GoBpOAllhm8MYPf34f&#10;/v4//PtFJvNkUOehwn33/i4cR4Awqe1lMOmPOkifTd2fTRV9JBwny/ez6fyaEo5L5XRazq4TZ3E5&#10;7APET8IZkkBNA95ZtpLtvkActp62pFrW3SqtcZ5V2pKuplfTGbbOGWZRYgYQGo96wG4yzaP9iWbF&#10;oCU7hnEAp1UzBCC4rW2GUtpic0nxoDGh2K97XExw7Zo9+oXPBzttXfhJSYfhqanFt0KJ/mzxblLO&#10;TiCcwPoEmOV4sKbY6AA/xpzHJAj8h21EfVn2pd6xI4xANu4Y15Sxx+O86/JE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Qb7h1QAAAAMBAAAPAAAAAAAAAAEAIAAAACIAAABkcnMvZG93bnJldi54&#10;bWxQSwECFAAUAAAACACHTuJAfcIDo/0BAADqAwAADgAAAAAAAAABACAAAAAkAQAAZHJzL2Uyb0Rv&#10;Yy54bWxQSwUGAAAAAAYABgBZAQAAkwUAAAAA&#10;">
              <v:fill on="f" focussize="0,0"/>
              <v:stroke on="f" weight="0.5pt" joinstyle="round"/>
              <v:imagedata o:title=""/>
              <o:lock v:ext="edit" aspectratio="f"/>
              <v:textbox inset="0mm,0mm,0mm,0mm" style="mso-fit-shape-to-text:t;">
                <w:txbxContent>
                  <w:p w14:paraId="0FEB3820">
                    <w:pPr>
                      <w:pStyle w:val="10"/>
                    </w:pPr>
                    <w:r>
                      <w:fldChar w:fldCharType="begin"/>
                    </w:r>
                    <w:r>
                      <w:instrText xml:space="preserve"> PAGE  \* MERGEFORMAT </w:instrText>
                    </w:r>
                    <w:r>
                      <w:fldChar w:fldCharType="separate"/>
                    </w:r>
                    <w:r>
                      <w:t>18</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3B77">
    <w:pPr>
      <w:spacing w:line="175" w:lineRule="auto"/>
      <w:ind w:left="4439"/>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45415" cy="133350"/>
              <wp:effectExtent l="0" t="0" r="0" b="0"/>
              <wp:wrapNone/>
              <wp:docPr id="13" name="文本框 29"/>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32ACA310">
                          <w:pPr>
                            <w:pStyle w:val="10"/>
                          </w:pPr>
                          <w:r>
                            <w:fldChar w:fldCharType="begin"/>
                          </w:r>
                          <w:r>
                            <w:instrText xml:space="preserve"> PAGE  \* MERGEFORMAT </w:instrText>
                          </w:r>
                          <w:r>
                            <w:fldChar w:fldCharType="separate"/>
                          </w:r>
                          <w:r>
                            <w:t>20</w:t>
                          </w:r>
                          <w:r>
                            <w:fldChar w:fldCharType="end"/>
                          </w:r>
                        </w:p>
                      </w:txbxContent>
                    </wps:txbx>
                    <wps:bodyPr vert="horz" wrap="none" lIns="0" tIns="0" rIns="0" bIns="0" anchor="t" anchorCtr="0">
                      <a:spAutoFit/>
                    </wps:bodyPr>
                  </wps:wsp>
                </a:graphicData>
              </a:graphic>
            </wp:anchor>
          </w:drawing>
        </mc:Choice>
        <mc:Fallback>
          <w:pict>
            <v:rect id="文本框 29" o:spid="_x0000_s1026" o:spt="1" style="position:absolute;left:0pt;margin-top:0pt;height:10.5pt;width:11.45pt;mso-position-horizontal:center;mso-position-horizontal-relative:margin;mso-wrap-style:none;z-index:251663360;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fm9KZf8BAADqAwAADgAAAGRycy9lMm9Eb2MueG1srVNLbtsw&#10;EN0X6B0I7mtZdh0kguWgqJGiQNEGSHsAmiItAvyBQ1tyD9DeoKtuuu+5fI4MKdkJkk0W2UhDcvhm&#10;3pvH5XVvNNmLAMrZmpaTKSXCctcou63pj+837y4pgchsw7SzoqYHAfR69fbNsvOVmLnW6UYEgiAW&#10;qs7XtI3RV0UBvBWGwcR5YfFQumBYxGXYFk1gHaIbXcym04uic6HxwXEBgLvr4ZCOiOElgE5KxcXa&#10;8Z0RNg6oQWgWkRK0ygNd5W6lFDx+kxJEJLqmyDTmLxbBeJO+xWrJqm1gvlV8bIG9pIUnnAxTFoue&#10;odYsMrIL6hmUUTw4cDJOuDPFQCQrgizK6RNt7lrmReaCUoM/iw6vB8u/7m8DUQ06YU6JZQYnfvzz&#10;+/j3//HfLzK7SgJ1HirMu/O3YVwBholtL4NJf+RB+izq4Syq6CPhuFm+X8wvryjheFTO5+UiYxYP&#10;l32A+Ek4Q1JQ04Azy1Ky/ReIWBBTTymplnU3Sus8N21JV9OL+QKnyRl6UaIHMDQe+YDdZphH+Qlm&#10;zaAle4Z2AKdVMxgguJ1thlLaYsXEeOCYothv+pH4xjUH1AufD3bauvCTkg7NU1OLb4US/dnibJLP&#10;TkE4BZtTwCzHizXFRofwY8x+TNzAf9hF5Jdpp9JDvbEjtEBWY7Rr8tjjdc56eKK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B+b0pl/wEAAOoDAAAOAAAAAAAAAAEAIAAAACQBAABkcnMvZTJv&#10;RG9jLnhtbFBLBQYAAAAABgAGAFkBAACVBQAAAAA=&#10;">
              <v:fill on="f" focussize="0,0"/>
              <v:stroke on="f" weight="0.5pt" joinstyle="round"/>
              <v:imagedata o:title=""/>
              <o:lock v:ext="edit" aspectratio="f"/>
              <v:textbox inset="0mm,0mm,0mm,0mm" style="mso-fit-shape-to-text:t;">
                <w:txbxContent>
                  <w:p w14:paraId="32ACA310">
                    <w:pPr>
                      <w:pStyle w:val="10"/>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1A0A">
    <w:pPr>
      <w:spacing w:line="175" w:lineRule="auto"/>
      <w:ind w:left="4427"/>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145415" cy="133350"/>
              <wp:effectExtent l="0" t="0" r="0" b="0"/>
              <wp:wrapNone/>
              <wp:docPr id="16" name="文本框 30"/>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60C0D73F">
                          <w:pPr>
                            <w:pStyle w:val="10"/>
                          </w:pPr>
                          <w:r>
                            <w:fldChar w:fldCharType="begin"/>
                          </w:r>
                          <w:r>
                            <w:instrText xml:space="preserve"> PAGE  \* MERGEFORMAT </w:instrText>
                          </w:r>
                          <w:r>
                            <w:fldChar w:fldCharType="separate"/>
                          </w:r>
                          <w:r>
                            <w:t>21</w:t>
                          </w:r>
                          <w:r>
                            <w:fldChar w:fldCharType="end"/>
                          </w:r>
                        </w:p>
                      </w:txbxContent>
                    </wps:txbx>
                    <wps:bodyPr vert="horz" wrap="none" lIns="0" tIns="0" rIns="0" bIns="0" anchor="t" anchorCtr="0">
                      <a:spAutoFit/>
                    </wps:bodyPr>
                  </wps:wsp>
                </a:graphicData>
              </a:graphic>
            </wp:anchor>
          </w:drawing>
        </mc:Choice>
        <mc:Fallback>
          <w:pict>
            <v:rect id="文本框 30" o:spid="_x0000_s1026" o:spt="1" style="position:absolute;left:0pt;margin-top:0pt;height:10.5pt;width:11.45pt;mso-position-horizontal:center;mso-position-horizontal-relative:margin;mso-wrap-style:none;z-index:25166438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clsTA/0BAADqAwAADgAAAGRycy9lMm9Eb2MueG1srVNLbtsw&#10;FNwX6B0I7mtZUW0kguWgqJGiQNEGSHsAmiItAvyBj7bkHqC9QVfddN9z+Rx5pPwJ0k0W3UhDkZr3&#10;Zt5wcTsYTXYigHK2oeVkSomw3LXKbhr67evdm2tKIDLbMu2saOheAL1dvn616H0trlzndCsCQRIL&#10;de8b2sXo66IA3gnDYOK8sLgpXTAs4jJsijawHtmNLq6m03nRu9D64LgAwK+rcZMeGcNLCJ2UiouV&#10;41sjbBxZg9AsoiTolAe6zN1KKXj8IiWISHRDUWnMTyyCeJ2exXLB6k1gvlP82AJ7SQvPNBmmLBY9&#10;U61YZGQb1D9URvHgwMk44c4Uo5DsCKoop8+8eeiYF1kLWg3+bDr8P1r+eXcfiGoxCXNKLDM48cOv&#10;n4fffw9/fpAqG9R7qPHcg78PaFdaAcKkdpDBpDfqIEM2dX82VQyRcPxYvp1V1zeUcNwqq6qc3STT&#10;i8vPPkD8IJwhCTQ04MyylWz3CeJ49HQk1bLuTmmd56Yt6Rs6r2Y4Tc4wixIzgNB41AN2k2menE80&#10;KwYd2TGMAzit2jEAwW1tO5bSFpu7aEwoDusBNxNcu3aPfuH1wU47F75T0mN4GmrxrlCiP1qcTcrZ&#10;CYQTWJ8Asxx/bCg2OsL3MecxaQP/bhtRX5Z9qXfsCCOQjTvGNWXs6TqfulzR5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Qb7h1QAAAAMBAAAPAAAAAAAAAAEAIAAAACIAAABkcnMvZG93bnJldi54&#10;bWxQSwECFAAUAAAACACHTuJAclsTA/0BAADqAwAADgAAAAAAAAABACAAAAAkAQAAZHJzL2Uyb0Rv&#10;Yy54bWxQSwUGAAAAAAYABgBZAQAAkwUAAAAA&#10;">
              <v:fill on="f" focussize="0,0"/>
              <v:stroke on="f" weight="0.5pt" joinstyle="round"/>
              <v:imagedata o:title=""/>
              <o:lock v:ext="edit" aspectratio="f"/>
              <v:textbox inset="0mm,0mm,0mm,0mm" style="mso-fit-shape-to-text:t;">
                <w:txbxContent>
                  <w:p w14:paraId="60C0D73F">
                    <w:pPr>
                      <w:pStyle w:val="10"/>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8CD2">
    <w:pPr>
      <w:spacing w:line="175" w:lineRule="auto"/>
      <w:ind w:left="4440"/>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5408" behindDoc="0" locked="0" layoutInCell="1" allowOverlap="1">
              <wp:simplePos x="0" y="0"/>
              <wp:positionH relativeFrom="margin">
                <wp:align>center</wp:align>
              </wp:positionH>
              <wp:positionV relativeFrom="paragraph">
                <wp:posOffset>0</wp:posOffset>
              </wp:positionV>
              <wp:extent cx="145415" cy="133350"/>
              <wp:effectExtent l="0" t="0" r="0" b="0"/>
              <wp:wrapNone/>
              <wp:docPr id="19" name="文本框 31"/>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0C0AE1D6">
                          <w:pPr>
                            <w:pStyle w:val="10"/>
                          </w:pPr>
                          <w:r>
                            <w:fldChar w:fldCharType="begin"/>
                          </w:r>
                          <w:r>
                            <w:instrText xml:space="preserve"> PAGE  \* MERGEFORMAT </w:instrText>
                          </w:r>
                          <w:r>
                            <w:fldChar w:fldCharType="separate"/>
                          </w:r>
                          <w:r>
                            <w:t>22</w:t>
                          </w:r>
                          <w:r>
                            <w:fldChar w:fldCharType="end"/>
                          </w:r>
                        </w:p>
                      </w:txbxContent>
                    </wps:txbx>
                    <wps:bodyPr vert="horz" wrap="none" lIns="0" tIns="0" rIns="0" bIns="0" anchor="t" anchorCtr="0">
                      <a:spAutoFit/>
                    </wps:bodyPr>
                  </wps:wsp>
                </a:graphicData>
              </a:graphic>
            </wp:anchor>
          </w:drawing>
        </mc:Choice>
        <mc:Fallback>
          <w:pict>
            <v:rect id="文本框 31" o:spid="_x0000_s1026" o:spt="1" style="position:absolute;left:0pt;margin-top:0pt;height:10.5pt;width:11.45pt;mso-position-horizontal:center;mso-position-horizontal-relative:margin;mso-wrap-style:none;z-index:251665408;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4BiF8P0BAADqAwAADgAAAGRycy9lMm9Eb2MueG1srVNLbtsw&#10;FNwX6B0I7mtZcR0kguWgqJGiQNEGSHsAmiItAvyBj7bkHqC9QVfddN9z+Rx5pGQ7SDZZZCMNf/Pe&#10;DIeLm95oshMBlLM1LSdTSoTlrlF2U9Mf32/fXVECkdmGaWdFTfcC6M3y7ZtF5ytx4VqnGxEIklio&#10;Ol/TNkZfFQXwVhgGE+eFxUXpgmERh2FTNIF1yG50cTGdXhadC40PjgsAnF0Ni3RkDC8hdFIqLlaO&#10;b42wcWANQrOIkqBVHugydyul4PGblCAi0TVFpTF/sQjidfoWywWrNoH5VvGxBfaSFp5oMkxZLHqi&#10;WrHIyDaoZ1RG8eDAyTjhzhSDkOwIqiinT7y5b5kXWQtaDf5kOrweLf+6uwtENZiEa0osM3jjhz+/&#10;D3//H/79IrMyGdR5qHDfvb8L4wgQJrW9DCb9UQfps6n7k6mij4TjZPl+PrtCbo5L5WxWzq8TZ3E+&#10;7APET8IZkkBNA95ZtpLtvkActh63pFrW3SqtcZ5V2pKuppezOd4mZ5hFiRlAaDzqAbvJNI/2J5oV&#10;g5bsGMYBnFbNEIDgtrYZSmmLzSXFg8aEYr/ucTHBtWv26Bc+H+y0deEnJR2Gp6YW3wol+rPFu0k5&#10;O4JwBOsjYJbjwZpiowP8GHMekyDwH7YR9WXZ53pjRxiBbNwY15Sxx+O86/xE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Qb7h1QAAAAMBAAAPAAAAAAAAAAEAIAAAACIAAABkcnMvZG93bnJldi54&#10;bWxQSwECFAAUAAAACACHTuJA4BiF8P0BAADqAwAADgAAAAAAAAABACAAAAAkAQAAZHJzL2Uyb0Rv&#10;Yy54bWxQSwUGAAAAAAYABgBZAQAAkwUAAAAA&#10;">
              <v:fill on="f" focussize="0,0"/>
              <v:stroke on="f" weight="0.5pt" joinstyle="round"/>
              <v:imagedata o:title=""/>
              <o:lock v:ext="edit" aspectratio="f"/>
              <v:textbox inset="0mm,0mm,0mm,0mm" style="mso-fit-shape-to-text:t;">
                <w:txbxContent>
                  <w:p w14:paraId="0C0AE1D6">
                    <w:pPr>
                      <w:pStyle w:val="10"/>
                    </w:pPr>
                    <w:r>
                      <w:fldChar w:fldCharType="begin"/>
                    </w:r>
                    <w:r>
                      <w:instrText xml:space="preserve"> PAGE  \* MERGEFORMAT </w:instrText>
                    </w:r>
                    <w:r>
                      <w:fldChar w:fldCharType="separate"/>
                    </w:r>
                    <w:r>
                      <w:t>22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A6345">
    <w:pPr>
      <w:spacing w:line="175" w:lineRule="auto"/>
      <w:ind w:left="4440"/>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6432" behindDoc="0" locked="0" layoutInCell="1" allowOverlap="1">
              <wp:simplePos x="0" y="0"/>
              <wp:positionH relativeFrom="margin">
                <wp:align>center</wp:align>
              </wp:positionH>
              <wp:positionV relativeFrom="paragraph">
                <wp:posOffset>0</wp:posOffset>
              </wp:positionV>
              <wp:extent cx="145415" cy="133350"/>
              <wp:effectExtent l="0" t="0" r="0" b="0"/>
              <wp:wrapNone/>
              <wp:docPr id="22" name="文本框 32"/>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1F639BD0">
                          <w:pPr>
                            <w:pStyle w:val="10"/>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rect id="文本框 32" o:spid="_x0000_s1026" o:spt="1" style="position:absolute;left:0pt;margin-top:0pt;height:10.5pt;width:11.45pt;mso-position-horizontal:center;mso-position-horizontal-relative:margin;mso-wrap-style:none;z-index:251666432;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3Ykjkf8BAADqAwAADgAAAGRycy9lMm9Eb2MueG1srVNLbtsw&#10;FNwX6B0I7mtZUh0kguWgqJGiQNEGSHsAmqIsAvyBj7bkHqC9QVfddN9z+Rx5pGQ7SDdZdCMNf/Pe&#10;DIfL20ErshcepDU1zWdzSoThtpFmW9NvX+/eXFMCgZmGKWtETQ8C6O3q9atl7ypR2M6qRniCJAaq&#10;3tW0C8FVWQa8E5rBzDphcLG1XrOAQ7/NGs96ZNcqK+bzq6y3vnHecgGAs+txkU6M/iWEtm0lF2vL&#10;d1qYMLJ6oVhASdBJB3SVum1bwcOXtgURiKopKg3pi0UQb+I3Wy1ZtfXMdZJPLbCXtPBMk2bSYNEz&#10;1ZoFRnZe/kOlJfcWbBtm3OpsFJIcQRX5/Jk3Dx1zImlBq8GdTYf/R8s/7+89kU1Ni4ISwzTe+PHX&#10;z+Pvv8c/P0hZRIN6BxXue3D3fhoBwqh2aL2Of9RBhmTq4WyqGALhOJm/XZTXN5RwXMrLMl/cRM7s&#10;cth5CB+E1SSCmnq8s2Ql23+CMG49bYm1jL2TSuE8q5QhfU2vygXeJmeYxRYzgFA71ANmm2ie7I80&#10;awYd2TOMA1glmzEA3u5MM5ZSBpuLikeNEYVhM+BihBvbHNAvfD7YaWf9d0p6DE9NDb4VStRHg3cT&#10;c3YC/gQ2J8AMx4M1xUZH+D6kPEZB4N7tAupLsi/1po4wAsm4Ka4xY0/Hadflia4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DdiSOR/wEAAOoDAAAOAAAAAAAAAAEAIAAAACQBAABkcnMvZTJv&#10;RG9jLnhtbFBLBQYAAAAABgAGAFkBAACVBQAAAAA=&#10;">
              <v:fill on="f" focussize="0,0"/>
              <v:stroke on="f" weight="0.5pt" joinstyle="round"/>
              <v:imagedata o:title=""/>
              <o:lock v:ext="edit" aspectratio="f"/>
              <v:textbox inset="0mm,0mm,0mm,0mm" style="mso-fit-shape-to-text:t;">
                <w:txbxContent>
                  <w:p w14:paraId="1F639BD0">
                    <w:pPr>
                      <w:pStyle w:val="10"/>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A6A4E">
    <w:pPr>
      <w:spacing w:line="175" w:lineRule="auto"/>
      <w:ind w:left="4436"/>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7456" behindDoc="0" locked="0" layoutInCell="1" allowOverlap="1">
              <wp:simplePos x="0" y="0"/>
              <wp:positionH relativeFrom="margin">
                <wp:align>center</wp:align>
              </wp:positionH>
              <wp:positionV relativeFrom="paragraph">
                <wp:posOffset>0</wp:posOffset>
              </wp:positionV>
              <wp:extent cx="145415" cy="133350"/>
              <wp:effectExtent l="0" t="0" r="0" b="0"/>
              <wp:wrapNone/>
              <wp:docPr id="25" name="文本框 33"/>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5964FCC7">
                          <w:pPr>
                            <w:pStyle w:val="10"/>
                          </w:pPr>
                          <w:r>
                            <w:fldChar w:fldCharType="begin"/>
                          </w:r>
                          <w:r>
                            <w:instrText xml:space="preserve"> PAGE  \* MERGEFORMAT </w:instrText>
                          </w:r>
                          <w:r>
                            <w:fldChar w:fldCharType="separate"/>
                          </w:r>
                          <w:r>
                            <w:t>24</w:t>
                          </w:r>
                          <w:r>
                            <w:fldChar w:fldCharType="end"/>
                          </w:r>
                        </w:p>
                      </w:txbxContent>
                    </wps:txbx>
                    <wps:bodyPr vert="horz" wrap="none" lIns="0" tIns="0" rIns="0" bIns="0" anchor="t" anchorCtr="0">
                      <a:spAutoFit/>
                    </wps:bodyPr>
                  </wps:wsp>
                </a:graphicData>
              </a:graphic>
            </wp:anchor>
          </w:drawing>
        </mc:Choice>
        <mc:Fallback>
          <w:pict>
            <v:rect id="文本框 33" o:spid="_x0000_s1026" o:spt="1" style="position:absolute;left:0pt;margin-top:0pt;height:10.5pt;width:11.45pt;mso-position-horizontal:center;mso-position-horizontal-relative:margin;mso-wrap-style:none;z-index:251667456;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UYEgRP4BAADqAwAADgAAAGRycy9lMm9Eb2MueG1srVNLbtsw&#10;FNwX6B0I7mtZVh0kgumgqJGiQNEGSHsAmqIsAvyBj7bkHqC9QVfddN9z+Rx5pPwJ0k0W3UjD37w3&#10;w+HidjCa7GQA5Syj5WRKibTCNcpuGP329e7NNSUQuW24dlYyupdAb5evXy16X8uZ65xuZCBIYqHu&#10;PaNdjL4uChCdNBwmzkuLi60Lhkcchk3RBN4ju9HFbDq9KnoXGh+ckAA4uxoX6ZExvITQta0ScuXE&#10;1kgbR9YgNY8oCTrlgS5zt20rRfzStiAj0Yyi0pi/WATxOn2L5YLXm8B9p8SxBf6SFp5pMlxZLHqm&#10;WvHIyTaof6iMEsGBa+NEOFOMQrIjqKKcPvPmoeNeZi1oNfiz6fD/aMXn3X0gqmF0NqfEcoM3fvj1&#10;8/D77+HPD1JVyaDeQ437Hvx9OI4AYVI7tMGkP+ogQzZ1fzZVDpEInCzfzqvrG0oELpVVVc5vEmdx&#10;OewDxA/SGZIAowHvLFvJd58gjltPW1It6+6U1jjPa21Jz+hVNcfbFByz2GIGEBqPesBuMs2T/Ylm&#10;xaEjO45xAKdVMwYguK1txlLaYnNJ8agxoTisB1xMcO2aPfqFzwc77Vz4TkmP4WHU4luhRH+0eDcp&#10;ZycQTmB9AtwKPMgoNjrC9zHnMQkC/24bUV+Wfal37AgjkI07xjVl7Ok477o80e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G+4dUAAAADAQAADwAAAAAAAAABACAAAAAiAAAAZHJzL2Rvd25yZXYu&#10;eG1sUEsBAhQAFAAAAAgAh07iQFGBIET+AQAA6gMAAA4AAAAAAAAAAQAgAAAAJAEAAGRycy9lMm9E&#10;b2MueG1sUEsFBgAAAAAGAAYAWQEAAJQFAAAAAA==&#10;">
              <v:fill on="f" focussize="0,0"/>
              <v:stroke on="f" weight="0.5pt" joinstyle="round"/>
              <v:imagedata o:title=""/>
              <o:lock v:ext="edit" aspectratio="f"/>
              <v:textbox inset="0mm,0mm,0mm,0mm" style="mso-fit-shape-to-text:t;">
                <w:txbxContent>
                  <w:p w14:paraId="5964FCC7">
                    <w:pPr>
                      <w:pStyle w:val="10"/>
                    </w:pPr>
                    <w:r>
                      <w:fldChar w:fldCharType="begin"/>
                    </w:r>
                    <w:r>
                      <w:instrText xml:space="preserve"> PAGE  \* MERGEFORMAT </w:instrText>
                    </w:r>
                    <w:r>
                      <w:fldChar w:fldCharType="separate"/>
                    </w:r>
                    <w:r>
                      <w:t>24</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4D4C2"/>
    <w:multiLevelType w:val="singleLevel"/>
    <w:tmpl w:val="FCE4D4C2"/>
    <w:lvl w:ilvl="0" w:tentative="0">
      <w:start w:val="3"/>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bordersDoNotSurroundHeader w:val="1"/>
  <w:bordersDoNotSurroundFooter w:val="1"/>
  <w:documentProtection w:edit="readOnly" w:enforcement="0"/>
  <w:defaultTabStop w:val="420"/>
  <w:drawingGridHorizontalSpacing w:val="105"/>
  <w:drawingGridVerticalSpacing w:val="156"/>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2YzNjBkOTgyNWQ1YTMxYzM3MzMwNWFiODNmOWIzYWMifQ=="/>
  </w:docVars>
  <w:rsids>
    <w:rsidRoot w:val="0036293A"/>
    <w:rsid w:val="000119E6"/>
    <w:rsid w:val="000125E1"/>
    <w:rsid w:val="00015803"/>
    <w:rsid w:val="000578A8"/>
    <w:rsid w:val="00092F52"/>
    <w:rsid w:val="00111A92"/>
    <w:rsid w:val="00157EF3"/>
    <w:rsid w:val="001629D4"/>
    <w:rsid w:val="001949AC"/>
    <w:rsid w:val="0029694C"/>
    <w:rsid w:val="0036293A"/>
    <w:rsid w:val="003727EC"/>
    <w:rsid w:val="003C56E3"/>
    <w:rsid w:val="00406442"/>
    <w:rsid w:val="00413D25"/>
    <w:rsid w:val="004231C9"/>
    <w:rsid w:val="00645E1D"/>
    <w:rsid w:val="006662D8"/>
    <w:rsid w:val="00670D46"/>
    <w:rsid w:val="006832B6"/>
    <w:rsid w:val="00692BBB"/>
    <w:rsid w:val="006E4440"/>
    <w:rsid w:val="00701222"/>
    <w:rsid w:val="00711361"/>
    <w:rsid w:val="00747F69"/>
    <w:rsid w:val="0079799A"/>
    <w:rsid w:val="007A40EB"/>
    <w:rsid w:val="007C1402"/>
    <w:rsid w:val="007D1375"/>
    <w:rsid w:val="00855B00"/>
    <w:rsid w:val="008A0394"/>
    <w:rsid w:val="009404CB"/>
    <w:rsid w:val="00973767"/>
    <w:rsid w:val="009A307A"/>
    <w:rsid w:val="009F50F4"/>
    <w:rsid w:val="009F5A3D"/>
    <w:rsid w:val="00A375C3"/>
    <w:rsid w:val="00A733A2"/>
    <w:rsid w:val="00A76CC5"/>
    <w:rsid w:val="00B53F1F"/>
    <w:rsid w:val="00BD53F5"/>
    <w:rsid w:val="00BE3925"/>
    <w:rsid w:val="00C01152"/>
    <w:rsid w:val="00C247D6"/>
    <w:rsid w:val="00C44D51"/>
    <w:rsid w:val="00C51519"/>
    <w:rsid w:val="00C70F1E"/>
    <w:rsid w:val="00CB4276"/>
    <w:rsid w:val="00CF12A0"/>
    <w:rsid w:val="00D000B1"/>
    <w:rsid w:val="00D41F67"/>
    <w:rsid w:val="00D60722"/>
    <w:rsid w:val="00DC73BA"/>
    <w:rsid w:val="00DE2C1A"/>
    <w:rsid w:val="00E03044"/>
    <w:rsid w:val="00E50F81"/>
    <w:rsid w:val="00E5577E"/>
    <w:rsid w:val="00E7008A"/>
    <w:rsid w:val="00E70D04"/>
    <w:rsid w:val="00E904E8"/>
    <w:rsid w:val="00E95582"/>
    <w:rsid w:val="00EB7D5A"/>
    <w:rsid w:val="00F829EE"/>
    <w:rsid w:val="00FB0A71"/>
    <w:rsid w:val="00FC253F"/>
    <w:rsid w:val="00FE1482"/>
    <w:rsid w:val="01904497"/>
    <w:rsid w:val="01BB55FB"/>
    <w:rsid w:val="02DC67B7"/>
    <w:rsid w:val="04FE3F9A"/>
    <w:rsid w:val="06F749DD"/>
    <w:rsid w:val="07A82824"/>
    <w:rsid w:val="098B5A3C"/>
    <w:rsid w:val="0A6C51B3"/>
    <w:rsid w:val="0BC758F0"/>
    <w:rsid w:val="0CAD2B85"/>
    <w:rsid w:val="0D214EBB"/>
    <w:rsid w:val="0E7F5C16"/>
    <w:rsid w:val="0EE3260D"/>
    <w:rsid w:val="0F992032"/>
    <w:rsid w:val="126A17A0"/>
    <w:rsid w:val="13830264"/>
    <w:rsid w:val="149049A7"/>
    <w:rsid w:val="16676E11"/>
    <w:rsid w:val="172D7385"/>
    <w:rsid w:val="18BD7AE3"/>
    <w:rsid w:val="19C27F4F"/>
    <w:rsid w:val="1AC7608A"/>
    <w:rsid w:val="1CB27AA3"/>
    <w:rsid w:val="1CC26D21"/>
    <w:rsid w:val="1CCC2898"/>
    <w:rsid w:val="1DCC23E5"/>
    <w:rsid w:val="1F465153"/>
    <w:rsid w:val="1F877E0B"/>
    <w:rsid w:val="21494704"/>
    <w:rsid w:val="22375192"/>
    <w:rsid w:val="23E34AAF"/>
    <w:rsid w:val="23F2297F"/>
    <w:rsid w:val="24FB5674"/>
    <w:rsid w:val="2829095D"/>
    <w:rsid w:val="28B73B57"/>
    <w:rsid w:val="2D583517"/>
    <w:rsid w:val="30F122AB"/>
    <w:rsid w:val="32DC287D"/>
    <w:rsid w:val="35DE0EE7"/>
    <w:rsid w:val="36A83AF8"/>
    <w:rsid w:val="3A317897"/>
    <w:rsid w:val="3B8447A5"/>
    <w:rsid w:val="3F245D5F"/>
    <w:rsid w:val="408224FD"/>
    <w:rsid w:val="485A5867"/>
    <w:rsid w:val="4B4A5997"/>
    <w:rsid w:val="4BE470F2"/>
    <w:rsid w:val="4DE545A8"/>
    <w:rsid w:val="50442FFE"/>
    <w:rsid w:val="56CB3A6C"/>
    <w:rsid w:val="57687377"/>
    <w:rsid w:val="5950565E"/>
    <w:rsid w:val="5ADC7D70"/>
    <w:rsid w:val="5AE866E5"/>
    <w:rsid w:val="5B5F7E64"/>
    <w:rsid w:val="5C6E16CC"/>
    <w:rsid w:val="5C813864"/>
    <w:rsid w:val="5F1D2318"/>
    <w:rsid w:val="63877913"/>
    <w:rsid w:val="63D1442D"/>
    <w:rsid w:val="66FE4FF7"/>
    <w:rsid w:val="6A4A62C9"/>
    <w:rsid w:val="6B763143"/>
    <w:rsid w:val="6DA54B61"/>
    <w:rsid w:val="6EFD7D69"/>
    <w:rsid w:val="705B6933"/>
    <w:rsid w:val="70707F8B"/>
    <w:rsid w:val="723E1E11"/>
    <w:rsid w:val="72F216E8"/>
    <w:rsid w:val="73300A3B"/>
    <w:rsid w:val="744143C7"/>
    <w:rsid w:val="78965A03"/>
    <w:rsid w:val="79F63A88"/>
    <w:rsid w:val="7B696AB7"/>
    <w:rsid w:val="7E20017A"/>
    <w:rsid w:val="7EE50AB9"/>
    <w:rsid w:val="7F3D1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List Paragraph"/>
    <w:basedOn w:val="1"/>
    <w:next w:val="1"/>
    <w:uiPriority w:val="0"/>
    <w:pPr>
      <w:ind w:firstLine="200" w:firstLineChars="200"/>
    </w:pPr>
  </w:style>
  <w:style w:type="paragraph" w:styleId="6">
    <w:name w:val="Document Map"/>
    <w:basedOn w:val="1"/>
    <w:qFormat/>
    <w:uiPriority w:val="0"/>
    <w:pPr>
      <w:widowControl w:val="0"/>
      <w:shd w:val="clear" w:color="auto" w:fill="00008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styleId="7">
    <w:name w:val="annotation text"/>
    <w:basedOn w:val="1"/>
    <w:qFormat/>
    <w:uiPriority w:val="0"/>
  </w:style>
  <w:style w:type="paragraph" w:styleId="8">
    <w:name w:val="Body Text"/>
    <w:basedOn w:val="1"/>
    <w:qFormat/>
    <w:uiPriority w:val="0"/>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tabs>
        <w:tab w:val="center" w:pos="4153"/>
        <w:tab w:val="right" w:pos="8306"/>
      </w:tabs>
      <w:jc w:val="both"/>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sz w:val="24"/>
      <w:szCs w:val="24"/>
    </w:rPr>
  </w:style>
  <w:style w:type="paragraph" w:styleId="13">
    <w:name w:val="Normal (Web)"/>
    <w:basedOn w:val="1"/>
    <w:qFormat/>
    <w:uiPriority w:val="0"/>
    <w:pPr>
      <w:widowControl w:val="0"/>
      <w:kinsoku/>
      <w:autoSpaceDE/>
      <w:autoSpaceDN/>
      <w:adjustRightInd/>
      <w:snapToGrid/>
      <w:spacing w:beforeAutospacing="1" w:afterAutospacing="1"/>
      <w:textAlignment w:val="auto"/>
    </w:pPr>
    <w:rPr>
      <w:rFonts w:ascii="Calibri" w:hAnsi="Calibri" w:eastAsia="宋体" w:cs="Times New Roman"/>
      <w:snapToGrid/>
      <w:color w:val="auto"/>
      <w:sz w:val="24"/>
      <w:szCs w:val="24"/>
    </w:rPr>
  </w:style>
  <w:style w:type="paragraph" w:styleId="14">
    <w:name w:val="annotation subject"/>
    <w:basedOn w:val="7"/>
    <w:next w:val="7"/>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800080"/>
      <w:u w:val="single"/>
    </w:rPr>
  </w:style>
  <w:style w:type="character" w:styleId="19">
    <w:name w:val="annotation reference"/>
    <w:basedOn w:val="17"/>
    <w:qFormat/>
    <w:uiPriority w:val="0"/>
    <w:rPr>
      <w:sz w:val="21"/>
      <w:szCs w:val="21"/>
    </w:rPr>
  </w:style>
  <w:style w:type="paragraph" w:customStyle="1" w:styleId="20">
    <w:name w:val="Table Text"/>
    <w:basedOn w:val="1"/>
    <w:qFormat/>
    <w:uiPriority w:val="0"/>
    <w:rPr>
      <w:rFonts w:asci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6155</Words>
  <Characters>6479</Characters>
  <Lines>87</Lines>
  <Paragraphs>24</Paragraphs>
  <TotalTime>85</TotalTime>
  <ScaleCrop>false</ScaleCrop>
  <LinksUpToDate>false</LinksUpToDate>
  <CharactersWithSpaces>6692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2024-10-24T07:56:00Z</dcterms:created>
  <dc:creator>江苏海外招标代理</dc:creator>
  <cp:lastModifiedBy>yours 小吴</cp:lastModifiedBy>
  <cp:lastPrinted>2025-02-11T02:25:00Z</cp:lastPrinted>
  <dcterms:modified xsi:type="dcterms:W3CDTF">2025-05-22T02:26:14Z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2024-05-27T16:00:00Z</vt:filetime>
  </property>
  <property fmtid="{D5CDD505-2E9C-101B-9397-08002B2CF9AE}" pid="4" name="KSOProductBuildVer">
    <vt:lpwstr>2052-12.1.0.21171</vt:lpwstr>
  </property>
  <property fmtid="{D5CDD505-2E9C-101B-9397-08002B2CF9AE}" pid="5" name="ICV">
    <vt:lpwstr>1957E6946EA24BEEAF99E8CE217A198B_13</vt:lpwstr>
  </property>
</Properties>
</file>