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BEA6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附件2：</w:t>
      </w:r>
    </w:p>
    <w:p w14:paraId="2377CCAE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坚持全面正确的历史观</w:t>
      </w:r>
    </w:p>
    <w:p w14:paraId="4C61D86B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李  明</w:t>
      </w:r>
    </w:p>
    <w:p w14:paraId="0526396F"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内容提要：坚持全面正确的历史观，对于我们的学习和研究有着重要的指导作用。本文拟从以下几个方面对此进行阐述……</w:t>
      </w:r>
    </w:p>
    <w:p w14:paraId="2BC3763D">
      <w:pPr>
        <w:spacing w:line="540" w:lineRule="exact"/>
        <w:rPr>
          <w:sz w:val="28"/>
          <w:szCs w:val="28"/>
        </w:rPr>
      </w:pPr>
      <w:r>
        <w:rPr>
          <w:rFonts w:hAnsi="宋体"/>
          <w:sz w:val="28"/>
          <w:szCs w:val="28"/>
        </w:rPr>
        <w:t>（第二页起为正文）</w:t>
      </w:r>
    </w:p>
    <w:p w14:paraId="70823BCF"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关于坚持全面正确的历史观，需要注意以下几个问题：</w:t>
      </w:r>
    </w:p>
    <w:p w14:paraId="656E905C">
      <w:pPr>
        <w:spacing w:line="54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一、把党和人民90多年的实践及其经验当作立身之本</w:t>
      </w:r>
    </w:p>
    <w:p w14:paraId="101220CE"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中国特色社会主义不是从天上掉下来的，是党和人民历经千辛万苦、付出各种代价取得的根本成就。</w:t>
      </w:r>
      <w:r>
        <w:rPr>
          <w:sz w:val="28"/>
          <w:szCs w:val="28"/>
        </w:rPr>
        <w:t>“</w:t>
      </w:r>
      <w:r>
        <w:rPr>
          <w:rFonts w:hAnsi="宋体"/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>
        <w:rPr>
          <w:sz w:val="28"/>
          <w:szCs w:val="28"/>
        </w:rPr>
        <w:t>”</w:t>
      </w:r>
      <w:r>
        <w:rPr>
          <w:sz w:val="28"/>
          <w:szCs w:val="28"/>
          <w:vertAlign w:val="superscript"/>
        </w:rPr>
        <w:t>1</w:t>
      </w:r>
    </w:p>
    <w:p w14:paraId="7F3D4CB5">
      <w:pPr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hAnsi="宋体"/>
          <w:sz w:val="28"/>
          <w:szCs w:val="28"/>
        </w:rPr>
        <w:t>中国梦的产生有着深厚的历史根源和文化渊源，是从中华民族的历史命运中发生和发展起来的。</w:t>
      </w:r>
      <w:r>
        <w:rPr>
          <w:sz w:val="28"/>
          <w:szCs w:val="28"/>
        </w:rPr>
        <w:t>”</w:t>
      </w:r>
      <w:r>
        <w:rPr>
          <w:sz w:val="28"/>
          <w:szCs w:val="28"/>
          <w:vertAlign w:val="superscript"/>
        </w:rPr>
        <w:t>2</w:t>
      </w:r>
    </w:p>
    <w:p w14:paraId="5A3F4358">
      <w:pPr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hAnsi="宋体"/>
          <w:sz w:val="28"/>
          <w:szCs w:val="28"/>
        </w:rPr>
        <w:t>这就是历史：后人总是以前人已经达到的位置作为出发点继续前进，又大大超越前人。</w:t>
      </w:r>
      <w:r>
        <w:rPr>
          <w:sz w:val="28"/>
          <w:szCs w:val="28"/>
        </w:rPr>
        <w:t>”</w:t>
      </w:r>
      <w:r>
        <w:rPr>
          <w:sz w:val="28"/>
          <w:szCs w:val="28"/>
          <w:vertAlign w:val="superscript"/>
        </w:rPr>
        <w:t>3</w:t>
      </w:r>
    </w:p>
    <w:p w14:paraId="12CF63B3">
      <w:pPr>
        <w:spacing w:line="540" w:lineRule="exact"/>
        <w:ind w:firstLine="56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eastAsia="楷体_GB2312"/>
          <w:sz w:val="28"/>
          <w:szCs w:val="28"/>
        </w:rPr>
        <w:t>作者简介：李明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eastAsia="楷体_GB2312"/>
          <w:sz w:val="28"/>
          <w:szCs w:val="28"/>
        </w:rPr>
        <w:t>（</w:t>
      </w:r>
      <w:r>
        <w:rPr>
          <w:rFonts w:eastAsia="楷体_GB2312"/>
          <w:sz w:val="28"/>
          <w:szCs w:val="28"/>
        </w:rPr>
        <w:t>请写明作者单位、职务、职称、研究专长、联系方式等信息</w:t>
      </w:r>
      <w:r>
        <w:rPr>
          <w:rFonts w:hint="eastAsia" w:eastAsia="楷体_GB2312"/>
          <w:sz w:val="28"/>
          <w:szCs w:val="28"/>
        </w:rPr>
        <w:t>）</w:t>
      </w:r>
      <w:r>
        <w:rPr>
          <w:rFonts w:eastAsia="楷体_GB2312"/>
          <w:sz w:val="28"/>
          <w:szCs w:val="28"/>
        </w:rPr>
        <w:t>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 w14:paraId="4ED0A7C4">
      <w:pPr>
        <w:ind w:firstLine="560" w:firstLineChars="200"/>
        <w:rPr>
          <w:rFonts w:eastAsia="楷体_GB2312"/>
          <w:sz w:val="28"/>
          <w:szCs w:val="28"/>
        </w:rPr>
      </w:pPr>
    </w:p>
    <w:p w14:paraId="120303C0">
      <w:pPr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Ansi="宋体"/>
          <w:sz w:val="18"/>
          <w:szCs w:val="18"/>
        </w:rPr>
        <w:t>《十七大以来重要文献选编》（上），中央文献出版社</w:t>
      </w:r>
      <w:r>
        <w:rPr>
          <w:sz w:val="18"/>
          <w:szCs w:val="18"/>
        </w:rPr>
        <w:t>2009</w:t>
      </w:r>
      <w:r>
        <w:rPr>
          <w:rFonts w:hAnsi="宋体"/>
          <w:sz w:val="18"/>
          <w:szCs w:val="18"/>
        </w:rPr>
        <w:t>年版，第</w:t>
      </w:r>
      <w:r>
        <w:rPr>
          <w:sz w:val="18"/>
          <w:szCs w:val="18"/>
        </w:rPr>
        <w:t>95</w:t>
      </w:r>
      <w:r>
        <w:rPr>
          <w:rFonts w:hAnsi="宋体"/>
          <w:sz w:val="18"/>
          <w:szCs w:val="18"/>
        </w:rPr>
        <w:t>页。</w:t>
      </w:r>
    </w:p>
    <w:p w14:paraId="58BA83C2">
      <w:pPr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>
        <w:rPr>
          <w:rFonts w:hAnsi="宋体"/>
          <w:sz w:val="18"/>
          <w:szCs w:val="18"/>
        </w:rPr>
        <w:t>张宏志：《漫议中国梦》，《党的文献》</w:t>
      </w:r>
      <w:r>
        <w:rPr>
          <w:sz w:val="18"/>
          <w:szCs w:val="18"/>
        </w:rPr>
        <w:t>2013</w:t>
      </w:r>
      <w:r>
        <w:rPr>
          <w:rFonts w:hAnsi="宋体"/>
          <w:sz w:val="18"/>
          <w:szCs w:val="18"/>
        </w:rPr>
        <w:t>年第</w:t>
      </w:r>
      <w:r>
        <w:rPr>
          <w:sz w:val="18"/>
          <w:szCs w:val="18"/>
        </w:rPr>
        <w:t>6</w:t>
      </w:r>
      <w:r>
        <w:rPr>
          <w:rFonts w:hAnsi="宋体"/>
          <w:sz w:val="18"/>
          <w:szCs w:val="18"/>
        </w:rPr>
        <w:t>期。</w:t>
      </w:r>
    </w:p>
    <w:p w14:paraId="38D2B7DC">
      <w:pPr>
        <w:rPr>
          <w:rFonts w:hAnsi="宋体"/>
          <w:sz w:val="18"/>
          <w:szCs w:val="18"/>
        </w:rPr>
      </w:pPr>
      <w:r>
        <w:rPr>
          <w:sz w:val="18"/>
          <w:szCs w:val="18"/>
        </w:rPr>
        <w:t xml:space="preserve">3 </w:t>
      </w:r>
      <w:r>
        <w:rPr>
          <w:rFonts w:hAnsi="宋体"/>
          <w:sz w:val="18"/>
          <w:szCs w:val="18"/>
        </w:rPr>
        <w:t>金冲及：《辛亥革命的历史地位》，《人民日报》</w:t>
      </w:r>
      <w:r>
        <w:rPr>
          <w:sz w:val="18"/>
          <w:szCs w:val="18"/>
        </w:rPr>
        <w:t>2011</w:t>
      </w:r>
      <w:r>
        <w:rPr>
          <w:rFonts w:hAnsi="宋体"/>
          <w:sz w:val="18"/>
          <w:szCs w:val="18"/>
        </w:rPr>
        <w:t>年</w:t>
      </w:r>
      <w:r>
        <w:rPr>
          <w:rFonts w:hint="eastAsia" w:hAnsi="宋体"/>
          <w:sz w:val="18"/>
          <w:szCs w:val="18"/>
          <w:lang w:val="en-US" w:eastAsia="zh-CN"/>
        </w:rPr>
        <w:t>0</w:t>
      </w:r>
      <w:r>
        <w:rPr>
          <w:sz w:val="18"/>
          <w:szCs w:val="18"/>
        </w:rPr>
        <w:t>9</w:t>
      </w:r>
      <w:r>
        <w:rPr>
          <w:rFonts w:hAnsi="宋体"/>
          <w:sz w:val="18"/>
          <w:szCs w:val="18"/>
        </w:rPr>
        <w:t>月</w:t>
      </w:r>
      <w:r>
        <w:rPr>
          <w:rFonts w:hint="eastAsia" w:hAnsi="宋体"/>
          <w:sz w:val="18"/>
          <w:szCs w:val="18"/>
          <w:lang w:val="en-US" w:eastAsia="zh-CN"/>
        </w:rPr>
        <w:t>0</w:t>
      </w:r>
      <w:r>
        <w:rPr>
          <w:rFonts w:hint="eastAsia" w:hAnsi="宋体"/>
          <w:sz w:val="18"/>
          <w:szCs w:val="18"/>
        </w:rPr>
        <w:t>7日</w:t>
      </w:r>
      <w:r>
        <w:rPr>
          <w:rFonts w:hint="eastAsia" w:hAnsi="宋体"/>
          <w:sz w:val="18"/>
          <w:szCs w:val="18"/>
          <w:lang w:val="en-US" w:eastAsia="zh-CN"/>
        </w:rPr>
        <w:t>07版</w:t>
      </w:r>
      <w:r>
        <w:rPr>
          <w:rFonts w:hint="eastAsia" w:hAnsi="宋体"/>
          <w:sz w:val="18"/>
          <w:szCs w:val="18"/>
        </w:rPr>
        <w:t>。</w:t>
      </w:r>
      <w:bookmarkStart w:id="0" w:name="_GoBack"/>
      <w:bookmarkEnd w:id="0"/>
    </w:p>
    <w:p w14:paraId="43C7B9C2"/>
    <w:p w14:paraId="61808268"/>
    <w:p w14:paraId="31764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406D"/>
    <w:rsid w:val="6003406D"/>
    <w:rsid w:val="7CCE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2020-10-19T09:00:00Z</dcterms:created>
  <dc:creator>王瑫</dc:creator>
  <cp:lastModifiedBy>沈晓彤 </cp:lastModifiedBy>
  <dcterms:modified xsi:type="dcterms:W3CDTF">2024-12-19T09:44:27Z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0FC3453CD37DCD4A7B7A6367BE6D13F1_42</vt:lpwstr>
  </property>
</Properties>
</file>